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28b6fe162f89494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CFA" w:rsidRPr="00AE3D47" w:rsidRDefault="00430CFA" w:rsidP="00AE3D47">
      <w:pPr>
        <w:spacing w:after="60"/>
        <w:mirrorIndents/>
        <w:jc w:val="center"/>
        <w:rPr>
          <w:rFonts w:ascii="Arial" w:hAnsi="Arial" w:cs="Arial"/>
          <w:b/>
          <w:sz w:val="20"/>
          <w:szCs w:val="20"/>
        </w:rPr>
      </w:pPr>
    </w:p>
    <w:p w:rsidR="00430CFA" w:rsidRPr="00AE3D47" w:rsidRDefault="00430CFA" w:rsidP="00AE3D47">
      <w:pPr>
        <w:spacing w:after="60"/>
        <w:mirrorIndents/>
        <w:jc w:val="center"/>
        <w:rPr>
          <w:rFonts w:ascii="Arial" w:hAnsi="Arial" w:cs="Arial"/>
          <w:b/>
          <w:sz w:val="20"/>
          <w:szCs w:val="20"/>
        </w:rPr>
      </w:pPr>
      <w:r w:rsidRPr="00AE3D47">
        <w:rPr>
          <w:rFonts w:ascii="Arial" w:hAnsi="Arial" w:cs="Arial"/>
          <w:b/>
          <w:noProof/>
          <w:sz w:val="20"/>
          <w:szCs w:val="20"/>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645920" cy="274320"/>
            <wp:effectExtent l="19050" t="0" r="0" b="0"/>
            <wp:wrapNone/>
            <wp:docPr id="2" name="Picture 3" descr="Parcus Medical Logo All 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cus Medical Logo All Black.bmp"/>
                    <pic:cNvPicPr/>
                  </pic:nvPicPr>
                  <pic:blipFill>
                    <a:blip r:embed="rId7" cstate="print"/>
                    <a:stretch>
                      <a:fillRect/>
                    </a:stretch>
                  </pic:blipFill>
                  <pic:spPr>
                    <a:xfrm>
                      <a:off x="0" y="0"/>
                      <a:ext cx="1645920" cy="274320"/>
                    </a:xfrm>
                    <a:prstGeom prst="rect">
                      <a:avLst/>
                    </a:prstGeom>
                  </pic:spPr>
                </pic:pic>
              </a:graphicData>
            </a:graphic>
          </wp:anchor>
        </w:drawing>
      </w:r>
    </w:p>
    <w:p w:rsidR="00430CFA" w:rsidRPr="00AE3D47" w:rsidRDefault="00430CFA" w:rsidP="00AE3D47">
      <w:pPr>
        <w:spacing w:after="60"/>
        <w:mirrorIndents/>
        <w:jc w:val="center"/>
        <w:rPr>
          <w:rFonts w:ascii="Arial" w:hAnsi="Arial" w:cs="Arial"/>
          <w:b/>
          <w:sz w:val="20"/>
          <w:szCs w:val="20"/>
        </w:rPr>
      </w:pPr>
    </w:p>
    <w:p w:rsidR="00430CFA" w:rsidRPr="00AE3D47" w:rsidRDefault="00430CFA" w:rsidP="00AE3D47">
      <w:pPr>
        <w:spacing w:after="60"/>
        <w:mirrorIndents/>
        <w:jc w:val="center"/>
        <w:rPr>
          <w:rFonts w:ascii="Arial" w:hAnsi="Arial" w:cs="Arial"/>
          <w:b/>
          <w:sz w:val="20"/>
          <w:szCs w:val="20"/>
        </w:rPr>
      </w:pPr>
    </w:p>
    <w:p w:rsidR="00430CFA" w:rsidRPr="00AE3D47" w:rsidRDefault="00430CFA" w:rsidP="00AE3D47">
      <w:pPr>
        <w:spacing w:after="60"/>
        <w:mirrorIndents/>
        <w:jc w:val="center"/>
        <w:rPr>
          <w:rFonts w:ascii="Arial" w:hAnsi="Arial" w:cs="Arial"/>
          <w:b/>
          <w:sz w:val="20"/>
          <w:szCs w:val="20"/>
        </w:rPr>
      </w:pPr>
    </w:p>
    <w:p w:rsidR="00430CFA" w:rsidRPr="00AE3D47" w:rsidRDefault="00430CFA" w:rsidP="00AE3D47">
      <w:pPr>
        <w:spacing w:after="60"/>
        <w:mirrorIndents/>
        <w:jc w:val="center"/>
        <w:rPr>
          <w:rFonts w:ascii="Arial" w:hAnsi="Arial" w:cs="Arial"/>
          <w:b/>
          <w:sz w:val="20"/>
          <w:szCs w:val="20"/>
        </w:rPr>
      </w:pPr>
    </w:p>
    <w:p w:rsidR="00430CFA" w:rsidRPr="00AE3D47" w:rsidRDefault="00430CFA" w:rsidP="00AE3D47">
      <w:pPr>
        <w:spacing w:after="60"/>
        <w:mirrorIndents/>
        <w:jc w:val="center"/>
        <w:rPr>
          <w:rFonts w:ascii="Arial" w:hAnsi="Arial" w:cs="Arial"/>
          <w:b/>
          <w:sz w:val="20"/>
          <w:szCs w:val="20"/>
        </w:rPr>
      </w:pPr>
      <w:r w:rsidRPr="00AE3D47">
        <w:rPr>
          <w:rFonts w:ascii="Arial" w:hAnsi="Arial" w:cs="Arial"/>
          <w:b/>
          <w:sz w:val="20"/>
          <w:szCs w:val="20"/>
        </w:rPr>
        <w:t>Parcus Drill Tip Guide Pin</w:t>
      </w:r>
    </w:p>
    <w:p w:rsidR="00430CFA" w:rsidRPr="00AE3D47" w:rsidRDefault="00430CFA" w:rsidP="00AE3D47">
      <w:pPr>
        <w:spacing w:after="60"/>
        <w:mirrorIndents/>
        <w:jc w:val="center"/>
        <w:rPr>
          <w:rFonts w:ascii="Arial" w:hAnsi="Arial" w:cs="Arial"/>
          <w:b/>
          <w:sz w:val="20"/>
          <w:szCs w:val="20"/>
        </w:rPr>
      </w:pPr>
      <w:r w:rsidRPr="00AE3D47">
        <w:rPr>
          <w:rFonts w:ascii="Arial" w:hAnsi="Arial" w:cs="Arial"/>
          <w:b/>
          <w:sz w:val="20"/>
          <w:szCs w:val="20"/>
        </w:rPr>
        <w:t>With or Without Suture Eyelet</w:t>
      </w:r>
    </w:p>
    <w:p w:rsidR="00430CFA" w:rsidRPr="00AE3D47" w:rsidRDefault="00430CFA" w:rsidP="00AE3D47">
      <w:pPr>
        <w:spacing w:after="60"/>
        <w:mirrorIndents/>
        <w:jc w:val="center"/>
        <w:rPr>
          <w:rFonts w:ascii="Arial" w:hAnsi="Arial" w:cs="Arial"/>
          <w:b/>
          <w:sz w:val="20"/>
          <w:szCs w:val="20"/>
        </w:rPr>
      </w:pPr>
    </w:p>
    <w:p w:rsidR="00430CFA" w:rsidRPr="00AE3D47" w:rsidRDefault="00430CFA" w:rsidP="00AE3D47">
      <w:pPr>
        <w:spacing w:after="60"/>
        <w:mirrorIndents/>
        <w:jc w:val="center"/>
        <w:rPr>
          <w:rFonts w:ascii="Arial" w:hAnsi="Arial" w:cs="Arial"/>
          <w:b/>
          <w:sz w:val="20"/>
          <w:szCs w:val="20"/>
        </w:rPr>
      </w:pPr>
    </w:p>
    <w:p w:rsidR="00430CFA" w:rsidRPr="00AE3D47" w:rsidRDefault="00430CFA" w:rsidP="00AE3D47">
      <w:pPr>
        <w:spacing w:after="60"/>
        <w:mirrorIndents/>
        <w:jc w:val="center"/>
        <w:rPr>
          <w:rFonts w:ascii="Arial" w:hAnsi="Arial" w:cs="Arial"/>
          <w:b/>
          <w:sz w:val="20"/>
          <w:szCs w:val="20"/>
          <w:lang w:val="fr-FR"/>
        </w:rPr>
      </w:pPr>
      <w:r w:rsidRPr="00AE3D47">
        <w:rPr>
          <w:rFonts w:ascii="Arial" w:hAnsi="Arial" w:cs="Arial"/>
          <w:b/>
          <w:sz w:val="20"/>
          <w:szCs w:val="20"/>
          <w:lang w:val="fr-FR"/>
        </w:rPr>
        <w:t>Important Product Information</w:t>
      </w:r>
    </w:p>
    <w:p w:rsidR="00430CFA" w:rsidRPr="00AE3D47" w:rsidRDefault="00430CFA" w:rsidP="00AE3D47">
      <w:pPr>
        <w:spacing w:after="60"/>
        <w:mirrorIndents/>
        <w:jc w:val="center"/>
        <w:rPr>
          <w:rFonts w:ascii="Arial" w:hAnsi="Arial" w:cs="Arial"/>
          <w:sz w:val="20"/>
          <w:szCs w:val="20"/>
          <w:lang w:val="de-DE"/>
        </w:rPr>
      </w:pPr>
      <w:r w:rsidRPr="00AE3D47">
        <w:rPr>
          <w:rFonts w:ascii="Arial" w:hAnsi="Arial" w:cs="Arial"/>
          <w:sz w:val="20"/>
          <w:szCs w:val="20"/>
          <w:lang w:val="de-DE"/>
        </w:rPr>
        <w:t>Produktinformationsblatt</w:t>
      </w:r>
    </w:p>
    <w:p w:rsidR="00430CFA" w:rsidRPr="00AE3D47" w:rsidRDefault="00430CFA" w:rsidP="00AE3D47">
      <w:pPr>
        <w:spacing w:after="60"/>
        <w:mirrorIndents/>
        <w:jc w:val="center"/>
        <w:rPr>
          <w:rFonts w:ascii="Arial" w:hAnsi="Arial" w:cs="Arial"/>
          <w:bCs/>
          <w:sz w:val="20"/>
          <w:szCs w:val="20"/>
          <w:lang w:val="fr-FR"/>
        </w:rPr>
      </w:pPr>
      <w:proofErr w:type="spellStart"/>
      <w:r w:rsidRPr="00AE3D47">
        <w:rPr>
          <w:rFonts w:ascii="Arial" w:hAnsi="Arial" w:cs="Arial"/>
          <w:bCs/>
          <w:sz w:val="20"/>
          <w:szCs w:val="20"/>
          <w:lang w:val="fr-FR"/>
        </w:rPr>
        <w:t>Información</w:t>
      </w:r>
      <w:proofErr w:type="spellEnd"/>
      <w:r w:rsidRPr="00AE3D47">
        <w:rPr>
          <w:rFonts w:ascii="Arial" w:hAnsi="Arial" w:cs="Arial"/>
          <w:bCs/>
          <w:sz w:val="20"/>
          <w:szCs w:val="20"/>
          <w:lang w:val="fr-FR"/>
        </w:rPr>
        <w:t xml:space="preserve"> Importante sobre el </w:t>
      </w:r>
      <w:proofErr w:type="spellStart"/>
      <w:r w:rsidRPr="00AE3D47">
        <w:rPr>
          <w:rFonts w:ascii="Arial" w:hAnsi="Arial" w:cs="Arial"/>
          <w:bCs/>
          <w:sz w:val="20"/>
          <w:szCs w:val="20"/>
          <w:lang w:val="fr-FR"/>
        </w:rPr>
        <w:t>Producto</w:t>
      </w:r>
      <w:proofErr w:type="spellEnd"/>
    </w:p>
    <w:p w:rsidR="00430CFA" w:rsidRPr="00AE3D47" w:rsidRDefault="00430CFA" w:rsidP="00AE3D47">
      <w:pPr>
        <w:spacing w:after="60"/>
        <w:mirrorIndents/>
        <w:jc w:val="center"/>
        <w:rPr>
          <w:rFonts w:ascii="Arial" w:hAnsi="Arial" w:cs="Arial"/>
          <w:sz w:val="20"/>
          <w:szCs w:val="20"/>
          <w:lang w:val="fr-FR"/>
        </w:rPr>
      </w:pPr>
      <w:r w:rsidRPr="00AE3D47">
        <w:rPr>
          <w:rFonts w:ascii="Arial" w:hAnsi="Arial" w:cs="Arial"/>
          <w:sz w:val="20"/>
          <w:szCs w:val="20"/>
          <w:lang w:val="fr-FR"/>
        </w:rPr>
        <w:t>Informations Importantes sur le Produit</w:t>
      </w:r>
    </w:p>
    <w:p w:rsidR="00430CFA" w:rsidRPr="00AE3D47" w:rsidRDefault="00430CFA" w:rsidP="00AE3D47">
      <w:pPr>
        <w:spacing w:after="60"/>
        <w:mirrorIndents/>
        <w:jc w:val="center"/>
        <w:rPr>
          <w:rFonts w:ascii="Arial" w:hAnsi="Arial" w:cs="Arial"/>
          <w:b/>
          <w:sz w:val="20"/>
          <w:szCs w:val="20"/>
          <w:lang w:val="fr-FR"/>
        </w:rPr>
      </w:pPr>
    </w:p>
    <w:p w:rsidR="00430CFA" w:rsidRPr="00AE3D47" w:rsidRDefault="00430CFA" w:rsidP="00AE3D47">
      <w:pPr>
        <w:spacing w:after="60"/>
        <w:mirrorIndents/>
        <w:jc w:val="center"/>
        <w:rPr>
          <w:rFonts w:ascii="Arial" w:hAnsi="Arial" w:cs="Arial"/>
          <w:b/>
          <w:sz w:val="20"/>
          <w:szCs w:val="20"/>
          <w:lang w:val="es-US"/>
        </w:rPr>
      </w:pPr>
      <w:proofErr w:type="spellStart"/>
      <w:r w:rsidRPr="00AE3D47">
        <w:rPr>
          <w:rFonts w:ascii="Arial" w:hAnsi="Arial" w:cs="Arial"/>
          <w:b/>
          <w:sz w:val="20"/>
          <w:szCs w:val="20"/>
          <w:lang w:val="es-US"/>
        </w:rPr>
        <w:t>Directions</w:t>
      </w:r>
      <w:proofErr w:type="spellEnd"/>
      <w:r w:rsidRPr="00AE3D47">
        <w:rPr>
          <w:rFonts w:ascii="Arial" w:hAnsi="Arial" w:cs="Arial"/>
          <w:b/>
          <w:sz w:val="20"/>
          <w:szCs w:val="20"/>
          <w:lang w:val="es-US"/>
        </w:rPr>
        <w:t xml:space="preserve"> </w:t>
      </w:r>
      <w:proofErr w:type="spellStart"/>
      <w:r w:rsidRPr="00AE3D47">
        <w:rPr>
          <w:rFonts w:ascii="Arial" w:hAnsi="Arial" w:cs="Arial"/>
          <w:b/>
          <w:sz w:val="20"/>
          <w:szCs w:val="20"/>
          <w:lang w:val="es-US"/>
        </w:rPr>
        <w:t>for</w:t>
      </w:r>
      <w:proofErr w:type="spellEnd"/>
      <w:r w:rsidRPr="00AE3D47">
        <w:rPr>
          <w:rFonts w:ascii="Arial" w:hAnsi="Arial" w:cs="Arial"/>
          <w:b/>
          <w:sz w:val="20"/>
          <w:szCs w:val="20"/>
          <w:lang w:val="es-US"/>
        </w:rPr>
        <w:t xml:space="preserve"> Use </w:t>
      </w:r>
    </w:p>
    <w:p w:rsidR="00430CFA" w:rsidRPr="00AE3D47" w:rsidRDefault="00430CFA" w:rsidP="00AE3D47">
      <w:pPr>
        <w:spacing w:after="60"/>
        <w:mirrorIndents/>
        <w:jc w:val="center"/>
        <w:rPr>
          <w:rFonts w:ascii="Arial" w:hAnsi="Arial" w:cs="Arial"/>
          <w:sz w:val="20"/>
          <w:szCs w:val="20"/>
          <w:lang w:val="de-DE"/>
        </w:rPr>
      </w:pPr>
      <w:r w:rsidRPr="00AE3D47">
        <w:rPr>
          <w:rFonts w:ascii="Arial" w:hAnsi="Arial" w:cs="Arial"/>
          <w:sz w:val="20"/>
          <w:szCs w:val="20"/>
          <w:lang w:val="de-DE"/>
        </w:rPr>
        <w:t>Gebrauchsanleitung</w:t>
      </w:r>
    </w:p>
    <w:p w:rsidR="00430CFA" w:rsidRPr="00AE3D47" w:rsidRDefault="00430CFA" w:rsidP="00AE3D47">
      <w:pPr>
        <w:spacing w:after="60"/>
        <w:mirrorIndents/>
        <w:jc w:val="center"/>
        <w:rPr>
          <w:rFonts w:ascii="Arial" w:hAnsi="Arial" w:cs="Arial"/>
          <w:sz w:val="20"/>
          <w:szCs w:val="20"/>
          <w:lang w:val="es-US"/>
        </w:rPr>
      </w:pPr>
      <w:r w:rsidRPr="00AE3D47">
        <w:rPr>
          <w:rFonts w:ascii="Arial" w:hAnsi="Arial" w:cs="Arial"/>
          <w:bCs/>
          <w:sz w:val="20"/>
          <w:szCs w:val="20"/>
          <w:lang w:val="es-ES_tradnl"/>
        </w:rPr>
        <w:t>Instrucciones de uso</w:t>
      </w:r>
    </w:p>
    <w:p w:rsidR="00430CFA" w:rsidRPr="00AE3D47" w:rsidRDefault="00430CFA" w:rsidP="00AE3D47">
      <w:pPr>
        <w:spacing w:after="60"/>
        <w:mirrorIndents/>
        <w:jc w:val="center"/>
        <w:rPr>
          <w:rFonts w:ascii="Arial" w:hAnsi="Arial" w:cs="Arial"/>
          <w:sz w:val="20"/>
          <w:szCs w:val="20"/>
          <w:lang w:val="fr-FR"/>
        </w:rPr>
      </w:pPr>
      <w:r w:rsidRPr="00AE3D47">
        <w:rPr>
          <w:rFonts w:ascii="Arial" w:hAnsi="Arial" w:cs="Arial"/>
          <w:sz w:val="20"/>
          <w:szCs w:val="20"/>
          <w:lang w:val="fr-FR"/>
        </w:rPr>
        <w:t>Mode d’emploi</w:t>
      </w:r>
    </w:p>
    <w:p w:rsidR="00430CFA" w:rsidRPr="00AE3D47" w:rsidRDefault="00430CFA" w:rsidP="00AE3D47">
      <w:pPr>
        <w:spacing w:after="60"/>
        <w:mirrorIndents/>
        <w:jc w:val="center"/>
        <w:rPr>
          <w:rFonts w:ascii="Arial" w:hAnsi="Arial" w:cs="Arial"/>
          <w:sz w:val="20"/>
          <w:szCs w:val="20"/>
          <w:lang w:val="fr-FR"/>
        </w:rPr>
      </w:pPr>
    </w:p>
    <w:p w:rsidR="00430CFA" w:rsidRPr="00AE3D47" w:rsidRDefault="00EF6B5A" w:rsidP="00AE3D47">
      <w:pPr>
        <w:spacing w:after="60"/>
        <w:mirrorIndents/>
        <w:jc w:val="center"/>
        <w:rPr>
          <w:rFonts w:ascii="Arial" w:hAnsi="Arial" w:cs="Arial"/>
          <w:b/>
          <w:sz w:val="20"/>
          <w:szCs w:val="20"/>
          <w:lang w:val="fr-FR"/>
        </w:rPr>
      </w:pPr>
      <w:r w:rsidRPr="005772BF">
        <w:rPr>
          <w:rFonts w:ascii="Arial" w:hAnsi="Arial" w:cs="Arial"/>
          <w:b/>
          <w:sz w:val="16"/>
          <w:szCs w:val="16"/>
          <w:lang w:val="fr-FR"/>
        </w:rPr>
        <w:object w:dxaOrig="328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87.5pt;height:54.75pt" o:ole="">
            <v:imagedata r:id="rId8" o:title=""/>
          </v:shape>
          <o:OLEObject Type="Embed" ProgID="AcroExch.Document.11" ShapeID="_x0000_i1033" DrawAspect="Content" ObjectID="_1492599358" r:id="rId9"/>
        </w:object>
      </w:r>
      <w:r w:rsidR="00430CFA" w:rsidRPr="00AE3D47">
        <w:rPr>
          <w:rFonts w:ascii="Arial" w:hAnsi="Arial" w:cs="Arial"/>
          <w:b/>
          <w:sz w:val="20"/>
          <w:szCs w:val="20"/>
          <w:lang w:val="fr-FR"/>
        </w:rPr>
        <w:br w:type="page"/>
      </w:r>
    </w:p>
    <w:p w:rsidR="00430CFA" w:rsidRPr="00AE3D47" w:rsidRDefault="00430CFA" w:rsidP="00AE3D47">
      <w:pPr>
        <w:spacing w:after="60"/>
        <w:mirrorIndents/>
        <w:rPr>
          <w:rFonts w:ascii="Arial" w:hAnsi="Arial" w:cs="Arial"/>
          <w:b/>
          <w:sz w:val="20"/>
          <w:szCs w:val="20"/>
        </w:rPr>
      </w:pPr>
      <w:r w:rsidRPr="00AE3D47">
        <w:rPr>
          <w:rFonts w:ascii="Arial" w:hAnsi="Arial" w:cs="Arial"/>
          <w:b/>
          <w:sz w:val="20"/>
          <w:szCs w:val="20"/>
        </w:rPr>
        <w:lastRenderedPageBreak/>
        <w:t>Parcus Drill Tip Guide Pin</w:t>
      </w:r>
    </w:p>
    <w:p w:rsidR="00430CFA" w:rsidRPr="00AE3D47" w:rsidRDefault="00430CFA" w:rsidP="00AE3D47">
      <w:pPr>
        <w:spacing w:after="60"/>
        <w:mirrorIndents/>
        <w:rPr>
          <w:rFonts w:ascii="Arial" w:hAnsi="Arial" w:cs="Arial"/>
          <w:b/>
          <w:sz w:val="20"/>
          <w:szCs w:val="20"/>
        </w:rPr>
      </w:pPr>
      <w:r w:rsidRPr="00AE3D47">
        <w:rPr>
          <w:rFonts w:ascii="Arial" w:hAnsi="Arial" w:cs="Arial"/>
          <w:b/>
          <w:sz w:val="20"/>
          <w:szCs w:val="20"/>
        </w:rPr>
        <w:t xml:space="preserve">With or Without Suture Eyelet </w:t>
      </w:r>
    </w:p>
    <w:p w:rsidR="00430CFA" w:rsidRPr="00AE3D47" w:rsidRDefault="00430CFA" w:rsidP="00AE3D47">
      <w:pPr>
        <w:spacing w:after="60"/>
        <w:ind w:firstLine="720"/>
        <w:mirrorIndents/>
        <w:rPr>
          <w:rFonts w:ascii="Arial" w:hAnsi="Arial" w:cs="Arial"/>
          <w:b/>
          <w:sz w:val="20"/>
          <w:szCs w:val="20"/>
        </w:rPr>
      </w:pPr>
    </w:p>
    <w:p w:rsidR="00430CFA" w:rsidRPr="00AE3D47" w:rsidRDefault="00430CFA" w:rsidP="00AE3D47">
      <w:pPr>
        <w:numPr>
          <w:ilvl w:val="0"/>
          <w:numId w:val="1"/>
        </w:numPr>
        <w:spacing w:after="60"/>
        <w:ind w:left="270" w:hanging="270"/>
        <w:mirrorIndents/>
        <w:rPr>
          <w:rFonts w:ascii="Arial" w:hAnsi="Arial" w:cs="Arial"/>
          <w:b/>
          <w:sz w:val="20"/>
          <w:szCs w:val="20"/>
        </w:rPr>
      </w:pPr>
      <w:r w:rsidRPr="00AE3D47">
        <w:rPr>
          <w:rFonts w:ascii="Arial" w:hAnsi="Arial" w:cs="Arial"/>
          <w:b/>
          <w:sz w:val="20"/>
          <w:szCs w:val="20"/>
        </w:rPr>
        <w:t>Indications:</w:t>
      </w:r>
    </w:p>
    <w:p w:rsidR="00430CFA" w:rsidRPr="00AE3D47" w:rsidRDefault="00430CFA" w:rsidP="00AE3D47">
      <w:pPr>
        <w:spacing w:after="60"/>
        <w:ind w:left="270" w:hanging="270"/>
        <w:mirrorIndents/>
        <w:rPr>
          <w:rFonts w:ascii="Arial" w:hAnsi="Arial" w:cs="Arial"/>
          <w:sz w:val="20"/>
          <w:szCs w:val="20"/>
        </w:rPr>
      </w:pPr>
      <w:r w:rsidRPr="00AE3D47">
        <w:rPr>
          <w:rFonts w:ascii="Arial" w:hAnsi="Arial" w:cs="Arial"/>
          <w:sz w:val="20"/>
          <w:szCs w:val="20"/>
        </w:rPr>
        <w:tab/>
        <w:t>This pin is used to aid in the guidance of cannulated drills and reamers.  The Drill Tip Guide Pin with Suture Eyelet can be effectively used to assist in the passing of suture.</w:t>
      </w:r>
    </w:p>
    <w:p w:rsidR="00430CFA" w:rsidRPr="00AE3D47" w:rsidRDefault="00430CFA" w:rsidP="00AE3D47">
      <w:pPr>
        <w:numPr>
          <w:ilvl w:val="0"/>
          <w:numId w:val="1"/>
        </w:numPr>
        <w:spacing w:after="60"/>
        <w:ind w:left="270" w:hanging="270"/>
        <w:mirrorIndents/>
        <w:rPr>
          <w:rFonts w:ascii="Arial" w:hAnsi="Arial" w:cs="Arial"/>
          <w:b/>
          <w:sz w:val="20"/>
          <w:szCs w:val="20"/>
        </w:rPr>
      </w:pPr>
      <w:r w:rsidRPr="00AE3D47">
        <w:rPr>
          <w:rFonts w:ascii="Arial" w:hAnsi="Arial" w:cs="Arial"/>
          <w:b/>
          <w:sz w:val="20"/>
          <w:szCs w:val="20"/>
        </w:rPr>
        <w:t>Warnings:</w:t>
      </w:r>
    </w:p>
    <w:p w:rsidR="00430CFA" w:rsidRPr="00AE3D47" w:rsidRDefault="00430CFA" w:rsidP="00AE3D47">
      <w:pPr>
        <w:numPr>
          <w:ilvl w:val="1"/>
          <w:numId w:val="2"/>
        </w:numPr>
        <w:tabs>
          <w:tab w:val="left" w:pos="5670"/>
        </w:tabs>
        <w:spacing w:after="60"/>
        <w:ind w:left="540" w:hanging="270"/>
        <w:mirrorIndents/>
        <w:rPr>
          <w:rFonts w:ascii="Arial" w:hAnsi="Arial" w:cs="Arial"/>
          <w:sz w:val="20"/>
          <w:szCs w:val="20"/>
        </w:rPr>
      </w:pPr>
      <w:r w:rsidRPr="00AE3D47">
        <w:rPr>
          <w:rFonts w:ascii="Arial" w:hAnsi="Arial" w:cs="Arial"/>
          <w:sz w:val="20"/>
          <w:szCs w:val="20"/>
        </w:rPr>
        <w:t>This product is intended for use by or on the order of a physician.</w:t>
      </w:r>
    </w:p>
    <w:p w:rsidR="00430CFA" w:rsidRPr="00AE3D47" w:rsidRDefault="00430CFA" w:rsidP="00AE3D47">
      <w:pPr>
        <w:numPr>
          <w:ilvl w:val="1"/>
          <w:numId w:val="2"/>
        </w:numPr>
        <w:tabs>
          <w:tab w:val="left" w:pos="5670"/>
        </w:tabs>
        <w:spacing w:after="60"/>
        <w:ind w:left="540" w:hanging="270"/>
        <w:mirrorIndents/>
        <w:rPr>
          <w:rFonts w:ascii="Arial" w:hAnsi="Arial" w:cs="Arial"/>
          <w:sz w:val="20"/>
          <w:szCs w:val="20"/>
        </w:rPr>
      </w:pPr>
      <w:r w:rsidRPr="00AE3D47">
        <w:rPr>
          <w:rFonts w:ascii="Arial" w:hAnsi="Arial" w:cs="Arial"/>
          <w:sz w:val="20"/>
          <w:szCs w:val="20"/>
        </w:rPr>
        <w:t>This product is designed for single use only.</w:t>
      </w:r>
    </w:p>
    <w:p w:rsidR="00430CFA" w:rsidRPr="00AE3D47" w:rsidRDefault="00430CFA" w:rsidP="00AE3D47">
      <w:pPr>
        <w:numPr>
          <w:ilvl w:val="1"/>
          <w:numId w:val="2"/>
        </w:numPr>
        <w:tabs>
          <w:tab w:val="left" w:pos="720"/>
        </w:tabs>
        <w:spacing w:after="60"/>
        <w:ind w:left="540" w:hanging="270"/>
        <w:mirrorIndents/>
        <w:rPr>
          <w:rFonts w:ascii="Arial" w:hAnsi="Arial" w:cs="Arial"/>
          <w:sz w:val="20"/>
          <w:szCs w:val="20"/>
        </w:rPr>
      </w:pPr>
      <w:r w:rsidRPr="00AE3D47">
        <w:rPr>
          <w:rFonts w:ascii="Arial" w:hAnsi="Arial" w:cs="Arial"/>
          <w:sz w:val="20"/>
          <w:szCs w:val="20"/>
        </w:rPr>
        <w:t>Never use a bent pin or a pin that has surface defects.  Pins that are reused can fatigue and break.</w:t>
      </w:r>
    </w:p>
    <w:p w:rsidR="00430CFA" w:rsidRPr="00AE3D47" w:rsidRDefault="00430CFA" w:rsidP="00AE3D47">
      <w:pPr>
        <w:numPr>
          <w:ilvl w:val="1"/>
          <w:numId w:val="2"/>
        </w:numPr>
        <w:tabs>
          <w:tab w:val="left" w:pos="5670"/>
        </w:tabs>
        <w:spacing w:after="60"/>
        <w:ind w:left="540" w:hanging="270"/>
        <w:mirrorIndents/>
        <w:rPr>
          <w:rFonts w:ascii="Arial" w:hAnsi="Arial" w:cs="Arial"/>
          <w:sz w:val="20"/>
          <w:szCs w:val="20"/>
        </w:rPr>
      </w:pPr>
      <w:r w:rsidRPr="00AE3D47">
        <w:rPr>
          <w:rFonts w:ascii="Arial" w:hAnsi="Arial" w:cs="Arial"/>
          <w:sz w:val="20"/>
          <w:szCs w:val="20"/>
        </w:rPr>
        <w:t>This product is not intended for use as an implant.</w:t>
      </w:r>
    </w:p>
    <w:p w:rsidR="00430CFA" w:rsidRPr="00AE3D47" w:rsidRDefault="00430CFA" w:rsidP="00AE3D47">
      <w:pPr>
        <w:numPr>
          <w:ilvl w:val="1"/>
          <w:numId w:val="2"/>
        </w:numPr>
        <w:tabs>
          <w:tab w:val="left" w:pos="5670"/>
        </w:tabs>
        <w:spacing w:after="60"/>
        <w:ind w:left="540" w:hanging="270"/>
        <w:mirrorIndents/>
        <w:rPr>
          <w:rFonts w:ascii="Arial" w:hAnsi="Arial" w:cs="Arial"/>
          <w:sz w:val="20"/>
          <w:szCs w:val="20"/>
        </w:rPr>
      </w:pPr>
      <w:r w:rsidRPr="00AE3D47">
        <w:rPr>
          <w:rFonts w:ascii="Arial" w:hAnsi="Arial" w:cs="Arial"/>
          <w:sz w:val="20"/>
          <w:szCs w:val="20"/>
        </w:rPr>
        <w:t>Use of drill or reamer off-axis from guide pin can damage pin and result in product failure.</w:t>
      </w:r>
    </w:p>
    <w:p w:rsidR="00430CFA" w:rsidRPr="00AE3D47" w:rsidRDefault="00430CFA" w:rsidP="00AE3D47">
      <w:pPr>
        <w:numPr>
          <w:ilvl w:val="0"/>
          <w:numId w:val="1"/>
        </w:numPr>
        <w:spacing w:after="60"/>
        <w:ind w:left="270" w:hanging="270"/>
        <w:mirrorIndents/>
        <w:rPr>
          <w:rFonts w:ascii="Arial" w:hAnsi="Arial" w:cs="Arial"/>
          <w:b/>
          <w:sz w:val="20"/>
          <w:szCs w:val="20"/>
        </w:rPr>
      </w:pPr>
      <w:r w:rsidRPr="00AE3D47">
        <w:rPr>
          <w:rFonts w:ascii="Arial" w:hAnsi="Arial" w:cs="Arial"/>
          <w:b/>
          <w:sz w:val="20"/>
          <w:szCs w:val="20"/>
        </w:rPr>
        <w:t>Material:</w:t>
      </w:r>
    </w:p>
    <w:p w:rsidR="00430CFA" w:rsidRPr="00AE3D47" w:rsidRDefault="00430CFA" w:rsidP="00AE3D47">
      <w:pPr>
        <w:spacing w:after="60"/>
        <w:ind w:left="270"/>
        <w:mirrorIndents/>
        <w:rPr>
          <w:rFonts w:ascii="Arial" w:hAnsi="Arial" w:cs="Arial"/>
          <w:sz w:val="20"/>
          <w:szCs w:val="20"/>
        </w:rPr>
      </w:pPr>
      <w:r w:rsidRPr="00AE3D47">
        <w:rPr>
          <w:rFonts w:ascii="Arial" w:hAnsi="Arial" w:cs="Arial"/>
          <w:sz w:val="20"/>
          <w:szCs w:val="20"/>
        </w:rPr>
        <w:t>This device is manufactured from a Stainless Steel Alloy.  The materials used in the manufacture of this device that are intended to be placed inside the body are radio-opaque and can, therefore, be detected with conventional X-Ray or fluoroscopy.</w:t>
      </w:r>
    </w:p>
    <w:p w:rsidR="00430CFA" w:rsidRPr="00AE3D47" w:rsidRDefault="00430CFA" w:rsidP="00AE3D47">
      <w:pPr>
        <w:numPr>
          <w:ilvl w:val="0"/>
          <w:numId w:val="1"/>
        </w:numPr>
        <w:spacing w:after="60"/>
        <w:ind w:left="270" w:hanging="270"/>
        <w:mirrorIndents/>
        <w:rPr>
          <w:rFonts w:ascii="Arial" w:hAnsi="Arial" w:cs="Arial"/>
          <w:b/>
          <w:sz w:val="20"/>
          <w:szCs w:val="20"/>
        </w:rPr>
      </w:pPr>
      <w:r w:rsidRPr="00AE3D47">
        <w:rPr>
          <w:rFonts w:ascii="Arial" w:hAnsi="Arial" w:cs="Arial"/>
          <w:b/>
          <w:sz w:val="20"/>
          <w:szCs w:val="20"/>
        </w:rPr>
        <w:t>Sterilization:</w:t>
      </w:r>
    </w:p>
    <w:p w:rsidR="00430CFA" w:rsidRPr="00AE3D47" w:rsidRDefault="00430CFA" w:rsidP="00AE3D47">
      <w:pPr>
        <w:pStyle w:val="ListParagraph"/>
        <w:spacing w:after="60"/>
        <w:ind w:left="270"/>
        <w:contextualSpacing w:val="0"/>
        <w:mirrorIndents/>
        <w:rPr>
          <w:rFonts w:ascii="Arial" w:hAnsi="Arial" w:cs="Arial"/>
          <w:sz w:val="20"/>
          <w:szCs w:val="20"/>
          <w:lang w:val="de-DE"/>
        </w:rPr>
      </w:pPr>
      <w:r w:rsidRPr="00AE3D47">
        <w:rPr>
          <w:rFonts w:ascii="Arial" w:hAnsi="Arial" w:cs="Arial"/>
          <w:sz w:val="20"/>
          <w:szCs w:val="20"/>
        </w:rPr>
        <w:t xml:space="preserve">This device is not provided sterile. </w:t>
      </w:r>
      <w:r w:rsidRPr="00AE3D47">
        <w:rPr>
          <w:rFonts w:ascii="Arial" w:hAnsi="Arial" w:cs="Arial"/>
          <w:sz w:val="20"/>
          <w:szCs w:val="20"/>
          <w:lang w:val="de-DE"/>
        </w:rPr>
        <w:t>The following table provides recommended minimum sterilization parameters that have been validated by Parcus Medical to provide a 10</w:t>
      </w:r>
      <w:r w:rsidRPr="00AE3D47">
        <w:rPr>
          <w:rFonts w:ascii="Arial" w:hAnsi="Arial" w:cs="Arial"/>
          <w:sz w:val="20"/>
          <w:szCs w:val="20"/>
          <w:vertAlign w:val="superscript"/>
          <w:lang w:val="de-DE"/>
        </w:rPr>
        <w:t>-6</w:t>
      </w:r>
      <w:r w:rsidRPr="00AE3D47">
        <w:rPr>
          <w:rFonts w:ascii="Arial" w:hAnsi="Arial" w:cs="Arial"/>
          <w:sz w:val="20"/>
          <w:szCs w:val="20"/>
          <w:lang w:val="de-DE"/>
        </w:rPr>
        <w:t xml:space="preserve"> sterility assurance level (SAL):</w:t>
      </w:r>
    </w:p>
    <w:tbl>
      <w:tblPr>
        <w:tblW w:w="7938" w:type="dxa"/>
        <w:jc w:val="center"/>
        <w:tblLayout w:type="fixed"/>
        <w:tblCellMar>
          <w:left w:w="0" w:type="dxa"/>
          <w:right w:w="0" w:type="dxa"/>
        </w:tblCellMar>
        <w:tblLook w:val="04A0"/>
      </w:tblPr>
      <w:tblGrid>
        <w:gridCol w:w="1818"/>
        <w:gridCol w:w="1980"/>
        <w:gridCol w:w="2340"/>
        <w:gridCol w:w="1800"/>
      </w:tblGrid>
      <w:tr w:rsidR="00430CFA" w:rsidRPr="00AE3D47" w:rsidTr="00DE4EB7">
        <w:trPr>
          <w:trHeight w:val="558"/>
          <w:jc w:val="center"/>
        </w:trPr>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0CFA" w:rsidRPr="00AE3D47" w:rsidRDefault="00430CFA" w:rsidP="00AE3D47">
            <w:pPr>
              <w:spacing w:after="60"/>
              <w:mirrorIndents/>
              <w:jc w:val="center"/>
              <w:rPr>
                <w:rFonts w:ascii="Arial" w:hAnsi="Arial" w:cs="Arial"/>
                <w:sz w:val="20"/>
                <w:szCs w:val="20"/>
                <w:lang w:val="de-DE"/>
              </w:rPr>
            </w:pPr>
            <w:r w:rsidRPr="00AE3D47">
              <w:rPr>
                <w:rFonts w:ascii="Arial" w:hAnsi="Arial" w:cs="Arial"/>
                <w:sz w:val="20"/>
                <w:szCs w:val="20"/>
                <w:lang w:val="de-DE"/>
              </w:rPr>
              <w:t>Cycle Type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0CFA" w:rsidRPr="00AE3D47" w:rsidRDefault="00430CFA" w:rsidP="00AE3D47">
            <w:pPr>
              <w:spacing w:after="60"/>
              <w:ind w:right="-18"/>
              <w:mirrorIndents/>
              <w:jc w:val="center"/>
              <w:rPr>
                <w:rFonts w:ascii="Arial" w:hAnsi="Arial" w:cs="Arial"/>
                <w:sz w:val="20"/>
                <w:szCs w:val="20"/>
                <w:lang w:val="de-DE"/>
              </w:rPr>
            </w:pPr>
            <w:r w:rsidRPr="00AE3D47">
              <w:rPr>
                <w:rFonts w:ascii="Arial" w:hAnsi="Arial" w:cs="Arial"/>
                <w:sz w:val="20"/>
                <w:szCs w:val="20"/>
                <w:lang w:val="de-DE"/>
              </w:rPr>
              <w:t>Minimum Temperature</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0CFA" w:rsidRPr="00AE3D47" w:rsidRDefault="00430CFA" w:rsidP="00AE3D47">
            <w:pPr>
              <w:spacing w:after="60"/>
              <w:mirrorIndents/>
              <w:jc w:val="center"/>
              <w:rPr>
                <w:rFonts w:ascii="Arial" w:hAnsi="Arial" w:cs="Arial"/>
                <w:sz w:val="20"/>
                <w:szCs w:val="20"/>
                <w:lang w:val="de-DE"/>
              </w:rPr>
            </w:pPr>
            <w:r w:rsidRPr="00AE3D47">
              <w:rPr>
                <w:rFonts w:ascii="Arial" w:hAnsi="Arial" w:cs="Arial"/>
                <w:sz w:val="20"/>
                <w:szCs w:val="20"/>
                <w:lang w:val="de-DE"/>
              </w:rPr>
              <w:t>Minimum Exposure Time (Wrapped)</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0CFA" w:rsidRPr="00AE3D47" w:rsidRDefault="00430CFA" w:rsidP="00AE3D47">
            <w:pPr>
              <w:spacing w:after="60"/>
              <w:ind w:right="-46"/>
              <w:mirrorIndents/>
              <w:jc w:val="center"/>
              <w:rPr>
                <w:rFonts w:ascii="Arial" w:hAnsi="Arial" w:cs="Arial"/>
                <w:sz w:val="20"/>
                <w:szCs w:val="20"/>
                <w:lang w:val="de-DE"/>
              </w:rPr>
            </w:pPr>
            <w:r w:rsidRPr="00AE3D47">
              <w:rPr>
                <w:rFonts w:ascii="Arial" w:hAnsi="Arial" w:cs="Arial"/>
                <w:sz w:val="20"/>
                <w:szCs w:val="20"/>
                <w:lang w:val="de-DE"/>
              </w:rPr>
              <w:t>Minimum  Dry Time</w:t>
            </w:r>
          </w:p>
        </w:tc>
      </w:tr>
      <w:tr w:rsidR="00430CFA" w:rsidRPr="00AE3D47" w:rsidTr="00DE4EB7">
        <w:trPr>
          <w:trHeight w:val="551"/>
          <w:jc w:val="center"/>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0CFA" w:rsidRPr="00AE3D47" w:rsidRDefault="00430CFA" w:rsidP="00AE3D47">
            <w:pPr>
              <w:spacing w:after="60"/>
              <w:ind w:right="-64"/>
              <w:mirrorIndents/>
              <w:jc w:val="center"/>
              <w:rPr>
                <w:rFonts w:ascii="Arial" w:hAnsi="Arial" w:cs="Arial"/>
                <w:sz w:val="20"/>
                <w:szCs w:val="20"/>
                <w:lang w:val="de-DE"/>
              </w:rPr>
            </w:pPr>
            <w:r w:rsidRPr="00AE3D47">
              <w:rPr>
                <w:rFonts w:ascii="Arial" w:hAnsi="Arial" w:cs="Arial"/>
                <w:sz w:val="20"/>
                <w:szCs w:val="20"/>
                <w:lang w:val="de-DE"/>
              </w:rPr>
              <w:t>Gravity</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0CFA" w:rsidRPr="00AE3D47" w:rsidRDefault="00430CFA" w:rsidP="00AE3D47">
            <w:pPr>
              <w:spacing w:after="60"/>
              <w:ind w:right="-18"/>
              <w:mirrorIndents/>
              <w:jc w:val="center"/>
              <w:rPr>
                <w:rFonts w:ascii="Arial" w:hAnsi="Arial" w:cs="Arial"/>
                <w:sz w:val="20"/>
                <w:szCs w:val="20"/>
                <w:lang w:val="de-DE"/>
              </w:rPr>
            </w:pPr>
            <w:r w:rsidRPr="00AE3D47">
              <w:rPr>
                <w:rFonts w:ascii="Arial" w:hAnsi="Arial" w:cs="Arial"/>
                <w:sz w:val="20"/>
                <w:szCs w:val="20"/>
                <w:lang w:val="de-DE"/>
              </w:rPr>
              <w:t>132°C / 270°F</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0CFA" w:rsidRPr="00AE3D47" w:rsidRDefault="00430CFA" w:rsidP="00AE3D47">
            <w:pPr>
              <w:spacing w:after="60"/>
              <w:ind w:right="-64"/>
              <w:mirrorIndents/>
              <w:jc w:val="center"/>
              <w:rPr>
                <w:rFonts w:ascii="Arial" w:hAnsi="Arial" w:cs="Arial"/>
                <w:sz w:val="20"/>
                <w:szCs w:val="20"/>
                <w:lang w:val="de-DE"/>
              </w:rPr>
            </w:pPr>
            <w:r w:rsidRPr="00AE3D47">
              <w:rPr>
                <w:rFonts w:ascii="Arial" w:hAnsi="Arial" w:cs="Arial"/>
                <w:sz w:val="20"/>
                <w:szCs w:val="20"/>
                <w:lang w:val="de-DE"/>
              </w:rPr>
              <w:t>15 minutes</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30CFA" w:rsidRPr="00AE3D47" w:rsidRDefault="00430CFA" w:rsidP="00AE3D47">
            <w:pPr>
              <w:spacing w:after="60"/>
              <w:ind w:right="-90"/>
              <w:mirrorIndents/>
              <w:jc w:val="center"/>
              <w:rPr>
                <w:rFonts w:ascii="Arial" w:hAnsi="Arial" w:cs="Arial"/>
                <w:sz w:val="20"/>
                <w:szCs w:val="20"/>
                <w:vertAlign w:val="superscript"/>
                <w:lang w:val="de-DE"/>
              </w:rPr>
            </w:pPr>
            <w:r w:rsidRPr="00AE3D47">
              <w:rPr>
                <w:rFonts w:ascii="Arial" w:hAnsi="Arial" w:cs="Arial"/>
                <w:sz w:val="20"/>
                <w:szCs w:val="20"/>
                <w:lang w:val="de-DE"/>
              </w:rPr>
              <w:t>30 minutes</w:t>
            </w:r>
            <w:r w:rsidRPr="00AE3D47">
              <w:rPr>
                <w:rFonts w:ascii="Arial" w:hAnsi="Arial" w:cs="Arial"/>
                <w:sz w:val="20"/>
                <w:szCs w:val="20"/>
                <w:vertAlign w:val="superscript"/>
                <w:lang w:val="de-DE"/>
              </w:rPr>
              <w:t>1</w:t>
            </w:r>
          </w:p>
        </w:tc>
      </w:tr>
      <w:tr w:rsidR="00430CFA" w:rsidRPr="00AE3D47" w:rsidTr="00DE4EB7">
        <w:trPr>
          <w:trHeight w:val="566"/>
          <w:jc w:val="center"/>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0CFA" w:rsidRPr="00AE3D47" w:rsidRDefault="00430CFA" w:rsidP="00AE3D47">
            <w:pPr>
              <w:spacing w:after="60"/>
              <w:ind w:right="-64"/>
              <w:mirrorIndents/>
              <w:jc w:val="center"/>
              <w:rPr>
                <w:rFonts w:ascii="Arial" w:hAnsi="Arial" w:cs="Arial"/>
                <w:sz w:val="20"/>
                <w:szCs w:val="20"/>
                <w:lang w:val="de-DE"/>
              </w:rPr>
            </w:pPr>
            <w:r w:rsidRPr="00AE3D47">
              <w:rPr>
                <w:rFonts w:ascii="Arial" w:hAnsi="Arial" w:cs="Arial"/>
                <w:sz w:val="20"/>
                <w:szCs w:val="20"/>
                <w:lang w:val="de-DE"/>
              </w:rPr>
              <w:t>Pre-vacuum</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0CFA" w:rsidRPr="00AE3D47" w:rsidRDefault="00430CFA" w:rsidP="00AE3D47">
            <w:pPr>
              <w:spacing w:after="60"/>
              <w:ind w:right="-18"/>
              <w:mirrorIndents/>
              <w:jc w:val="center"/>
              <w:rPr>
                <w:rFonts w:ascii="Arial" w:hAnsi="Arial" w:cs="Arial"/>
                <w:sz w:val="20"/>
                <w:szCs w:val="20"/>
                <w:lang w:val="de-DE"/>
              </w:rPr>
            </w:pPr>
            <w:r w:rsidRPr="00AE3D47">
              <w:rPr>
                <w:rFonts w:ascii="Arial" w:hAnsi="Arial" w:cs="Arial"/>
                <w:sz w:val="20"/>
                <w:szCs w:val="20"/>
                <w:lang w:val="de-DE"/>
              </w:rPr>
              <w:t>132°C / 270°F</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0CFA" w:rsidRPr="00AE3D47" w:rsidRDefault="00430CFA" w:rsidP="00AE3D47">
            <w:pPr>
              <w:spacing w:after="60"/>
              <w:ind w:right="-64"/>
              <w:mirrorIndents/>
              <w:jc w:val="center"/>
              <w:rPr>
                <w:rFonts w:ascii="Arial" w:hAnsi="Arial" w:cs="Arial"/>
                <w:sz w:val="20"/>
                <w:szCs w:val="20"/>
                <w:lang w:val="de-DE"/>
              </w:rPr>
            </w:pPr>
            <w:r w:rsidRPr="00AE3D47">
              <w:rPr>
                <w:rFonts w:ascii="Arial" w:hAnsi="Arial" w:cs="Arial"/>
                <w:sz w:val="20"/>
                <w:szCs w:val="20"/>
                <w:lang w:val="de-DE"/>
              </w:rPr>
              <w:t>4 minutes</w:t>
            </w:r>
          </w:p>
        </w:tc>
        <w:tc>
          <w:tcPr>
            <w:tcW w:w="1800" w:type="dxa"/>
            <w:vMerge/>
            <w:tcBorders>
              <w:top w:val="nil"/>
              <w:left w:val="nil"/>
              <w:bottom w:val="single" w:sz="8" w:space="0" w:color="auto"/>
              <w:right w:val="single" w:sz="8" w:space="0" w:color="auto"/>
            </w:tcBorders>
            <w:vAlign w:val="center"/>
            <w:hideMark/>
          </w:tcPr>
          <w:p w:rsidR="00430CFA" w:rsidRPr="00AE3D47" w:rsidRDefault="00430CFA" w:rsidP="00AE3D47">
            <w:pPr>
              <w:spacing w:after="60"/>
              <w:mirrorIndents/>
              <w:rPr>
                <w:rFonts w:ascii="Arial" w:hAnsi="Arial" w:cs="Arial"/>
                <w:sz w:val="20"/>
                <w:szCs w:val="20"/>
                <w:vertAlign w:val="superscript"/>
                <w:lang w:val="de-DE"/>
              </w:rPr>
            </w:pPr>
          </w:p>
        </w:tc>
      </w:tr>
    </w:tbl>
    <w:p w:rsidR="00430CFA" w:rsidRPr="00AE3D47" w:rsidRDefault="00430CFA" w:rsidP="00AE3D47">
      <w:pPr>
        <w:pStyle w:val="ListParagraph"/>
        <w:spacing w:after="60"/>
        <w:ind w:left="270"/>
        <w:contextualSpacing w:val="0"/>
        <w:mirrorIndents/>
        <w:rPr>
          <w:rFonts w:ascii="Arial" w:hAnsi="Arial" w:cs="Arial"/>
          <w:sz w:val="20"/>
          <w:szCs w:val="20"/>
          <w:lang w:val="de-DE"/>
        </w:rPr>
      </w:pPr>
      <w:r w:rsidRPr="00AE3D47">
        <w:rPr>
          <w:rFonts w:ascii="Arial" w:hAnsi="Arial" w:cs="Arial"/>
          <w:sz w:val="20"/>
          <w:szCs w:val="20"/>
          <w:vertAlign w:val="superscript"/>
          <w:lang w:val="de-DE"/>
        </w:rPr>
        <w:t>1</w:t>
      </w:r>
      <w:r w:rsidRPr="00AE3D47">
        <w:rPr>
          <w:rFonts w:ascii="Arial" w:hAnsi="Arial" w:cs="Arial"/>
          <w:sz w:val="20"/>
          <w:szCs w:val="20"/>
          <w:lang w:val="de-DE"/>
        </w:rPr>
        <w:t> Drying times vary according to load size and should be increased for larger loads.</w:t>
      </w:r>
    </w:p>
    <w:p w:rsidR="00430CFA" w:rsidRPr="00AE3D47" w:rsidRDefault="00430CFA" w:rsidP="00AE3D47">
      <w:pPr>
        <w:numPr>
          <w:ilvl w:val="0"/>
          <w:numId w:val="1"/>
        </w:numPr>
        <w:spacing w:after="60"/>
        <w:ind w:left="270" w:hanging="270"/>
        <w:mirrorIndents/>
        <w:rPr>
          <w:rFonts w:ascii="Arial" w:hAnsi="Arial" w:cs="Arial"/>
          <w:b/>
          <w:sz w:val="20"/>
          <w:szCs w:val="20"/>
        </w:rPr>
      </w:pPr>
      <w:r w:rsidRPr="00AE3D47">
        <w:rPr>
          <w:rFonts w:ascii="Arial" w:hAnsi="Arial" w:cs="Arial"/>
          <w:b/>
          <w:sz w:val="20"/>
          <w:szCs w:val="20"/>
        </w:rPr>
        <w:t>Directions for use:</w:t>
      </w:r>
    </w:p>
    <w:p w:rsidR="00430CFA" w:rsidRPr="00AE3D47" w:rsidRDefault="00430CFA" w:rsidP="00AE3D47">
      <w:pPr>
        <w:numPr>
          <w:ilvl w:val="1"/>
          <w:numId w:val="3"/>
        </w:numPr>
        <w:tabs>
          <w:tab w:val="left" w:pos="1080"/>
        </w:tabs>
        <w:spacing w:after="60"/>
        <w:ind w:left="540" w:hanging="270"/>
        <w:mirrorIndents/>
        <w:rPr>
          <w:rFonts w:ascii="Arial" w:hAnsi="Arial" w:cs="Arial"/>
          <w:sz w:val="20"/>
          <w:szCs w:val="20"/>
        </w:rPr>
      </w:pPr>
      <w:r w:rsidRPr="00AE3D47">
        <w:rPr>
          <w:rFonts w:ascii="Arial" w:hAnsi="Arial" w:cs="Arial"/>
          <w:sz w:val="20"/>
          <w:szCs w:val="20"/>
        </w:rPr>
        <w:t>Using a purpose designed drill or wire driver, drill the guide pin into the desired position.</w:t>
      </w:r>
    </w:p>
    <w:p w:rsidR="00430CFA" w:rsidRPr="00AE3D47" w:rsidRDefault="00430CFA" w:rsidP="00AE3D47">
      <w:pPr>
        <w:numPr>
          <w:ilvl w:val="1"/>
          <w:numId w:val="3"/>
        </w:numPr>
        <w:tabs>
          <w:tab w:val="left" w:pos="1080"/>
        </w:tabs>
        <w:spacing w:after="60"/>
        <w:ind w:left="540" w:hanging="270"/>
        <w:mirrorIndents/>
        <w:rPr>
          <w:rFonts w:ascii="Arial" w:hAnsi="Arial" w:cs="Arial"/>
          <w:sz w:val="20"/>
          <w:szCs w:val="20"/>
        </w:rPr>
      </w:pPr>
      <w:r w:rsidRPr="00AE3D47">
        <w:rPr>
          <w:rFonts w:ascii="Arial" w:hAnsi="Arial" w:cs="Arial"/>
          <w:sz w:val="20"/>
          <w:szCs w:val="20"/>
        </w:rPr>
        <w:t>Place cannulated drill or reamer with an appropriately sized cannulation over guide pin.</w:t>
      </w:r>
    </w:p>
    <w:p w:rsidR="00430CFA" w:rsidRPr="00AE3D47" w:rsidRDefault="00430CFA" w:rsidP="00AE3D47">
      <w:pPr>
        <w:numPr>
          <w:ilvl w:val="1"/>
          <w:numId w:val="3"/>
        </w:numPr>
        <w:tabs>
          <w:tab w:val="left" w:pos="1080"/>
        </w:tabs>
        <w:spacing w:after="60"/>
        <w:ind w:left="540" w:hanging="270"/>
        <w:mirrorIndents/>
        <w:rPr>
          <w:rFonts w:ascii="Arial" w:hAnsi="Arial" w:cs="Arial"/>
          <w:sz w:val="20"/>
          <w:szCs w:val="20"/>
        </w:rPr>
      </w:pPr>
      <w:r w:rsidRPr="00AE3D47">
        <w:rPr>
          <w:rFonts w:ascii="Arial" w:hAnsi="Arial" w:cs="Arial"/>
          <w:sz w:val="20"/>
          <w:szCs w:val="20"/>
        </w:rPr>
        <w:t>Drill or ream over guide pin</w:t>
      </w:r>
      <w:r w:rsidRPr="00AE3D47">
        <w:rPr>
          <w:rFonts w:ascii="Arial" w:hAnsi="Arial" w:cs="Arial"/>
          <w:color w:val="FF0000"/>
          <w:sz w:val="20"/>
          <w:szCs w:val="20"/>
        </w:rPr>
        <w:t xml:space="preserve"> </w:t>
      </w:r>
      <w:r w:rsidRPr="00AE3D47">
        <w:rPr>
          <w:rFonts w:ascii="Arial" w:hAnsi="Arial" w:cs="Arial"/>
          <w:sz w:val="20"/>
          <w:szCs w:val="20"/>
        </w:rPr>
        <w:t xml:space="preserve">ensuring to maintain a coaxial orientation with guide pin. </w:t>
      </w:r>
    </w:p>
    <w:p w:rsidR="00430CFA" w:rsidRPr="00AE3D47" w:rsidRDefault="00430CFA" w:rsidP="00AE3D47">
      <w:pPr>
        <w:numPr>
          <w:ilvl w:val="1"/>
          <w:numId w:val="3"/>
        </w:numPr>
        <w:tabs>
          <w:tab w:val="left" w:pos="1080"/>
        </w:tabs>
        <w:spacing w:after="60"/>
        <w:ind w:left="540" w:hanging="270"/>
        <w:mirrorIndents/>
        <w:rPr>
          <w:rFonts w:ascii="Arial" w:hAnsi="Arial" w:cs="Arial"/>
          <w:sz w:val="20"/>
          <w:szCs w:val="20"/>
        </w:rPr>
      </w:pPr>
      <w:r w:rsidRPr="00AE3D47">
        <w:rPr>
          <w:rFonts w:ascii="Arial" w:hAnsi="Arial" w:cs="Arial"/>
          <w:sz w:val="20"/>
          <w:szCs w:val="20"/>
        </w:rPr>
        <w:t xml:space="preserve">Remove drill or reamer from pin. </w:t>
      </w:r>
    </w:p>
    <w:p w:rsidR="00430CFA" w:rsidRPr="00AE3D47" w:rsidRDefault="00430CFA" w:rsidP="00AE3D47">
      <w:pPr>
        <w:numPr>
          <w:ilvl w:val="1"/>
          <w:numId w:val="3"/>
        </w:numPr>
        <w:tabs>
          <w:tab w:val="left" w:pos="1080"/>
        </w:tabs>
        <w:spacing w:after="60"/>
        <w:ind w:left="540" w:hanging="270"/>
        <w:mirrorIndents/>
        <w:rPr>
          <w:rFonts w:ascii="Arial" w:hAnsi="Arial" w:cs="Arial"/>
          <w:sz w:val="20"/>
          <w:szCs w:val="20"/>
        </w:rPr>
      </w:pPr>
      <w:r w:rsidRPr="00AE3D47">
        <w:rPr>
          <w:rFonts w:ascii="Arial" w:hAnsi="Arial" w:cs="Arial"/>
          <w:sz w:val="20"/>
          <w:szCs w:val="20"/>
        </w:rPr>
        <w:t>If using to pass suture; drill through bone, pass suture through eyelet, pull pin with attached suture through bone.</w:t>
      </w:r>
    </w:p>
    <w:p w:rsidR="00430CFA" w:rsidRPr="00AE3D47" w:rsidRDefault="00430CFA" w:rsidP="00AE3D47">
      <w:pPr>
        <w:numPr>
          <w:ilvl w:val="1"/>
          <w:numId w:val="3"/>
        </w:numPr>
        <w:tabs>
          <w:tab w:val="left" w:pos="1080"/>
        </w:tabs>
        <w:spacing w:after="60"/>
        <w:ind w:left="540" w:hanging="270"/>
        <w:mirrorIndents/>
        <w:rPr>
          <w:rFonts w:ascii="Arial" w:hAnsi="Arial" w:cs="Arial"/>
          <w:sz w:val="20"/>
          <w:szCs w:val="20"/>
        </w:rPr>
      </w:pPr>
      <w:r w:rsidRPr="00AE3D47">
        <w:rPr>
          <w:rFonts w:ascii="Arial" w:hAnsi="Arial" w:cs="Arial"/>
          <w:sz w:val="20"/>
          <w:szCs w:val="20"/>
        </w:rPr>
        <w:t>Remove and dispose of pin</w:t>
      </w:r>
    </w:p>
    <w:p w:rsidR="00430CFA" w:rsidRPr="00AE3D47" w:rsidRDefault="00430CFA" w:rsidP="00AE3D47">
      <w:pPr>
        <w:spacing w:after="60"/>
        <w:mirrorIndents/>
        <w:rPr>
          <w:rFonts w:ascii="Arial" w:hAnsi="Arial" w:cs="Arial"/>
          <w:sz w:val="20"/>
          <w:szCs w:val="20"/>
        </w:rPr>
      </w:pPr>
    </w:p>
    <w:p w:rsidR="00430CFA" w:rsidRPr="00AE3D47" w:rsidRDefault="00430CFA" w:rsidP="00AE3D47">
      <w:pPr>
        <w:spacing w:after="60"/>
        <w:mirrorIndents/>
        <w:rPr>
          <w:rFonts w:ascii="Arial" w:hAnsi="Arial" w:cs="Arial"/>
          <w:sz w:val="20"/>
          <w:szCs w:val="20"/>
        </w:rPr>
        <w:sectPr w:rsidR="00430CFA" w:rsidRPr="00AE3D47" w:rsidSect="00430CFA">
          <w:headerReference w:type="even" r:id="rId10"/>
          <w:headerReference w:type="default" r:id="rId11"/>
          <w:footerReference w:type="even" r:id="rId12"/>
          <w:footerReference w:type="default" r:id="rId13"/>
          <w:pgSz w:w="12240" w:h="15840" w:code="1"/>
          <w:pgMar w:top="1440" w:right="1440" w:bottom="1440" w:left="1440" w:header="360" w:footer="360" w:gutter="0"/>
          <w:cols w:space="720"/>
          <w:titlePg/>
          <w:docGrid w:linePitch="360"/>
        </w:sectPr>
      </w:pPr>
    </w:p>
    <w:p w:rsidR="00430CFA" w:rsidRPr="00AE3D47" w:rsidRDefault="00430CFA" w:rsidP="00AE3D47">
      <w:pPr>
        <w:spacing w:after="60"/>
        <w:mirrorIndents/>
        <w:rPr>
          <w:rFonts w:ascii="Arial" w:hAnsi="Arial" w:cs="Arial"/>
          <w:b/>
          <w:sz w:val="20"/>
          <w:szCs w:val="20"/>
          <w:lang w:val="de-DE"/>
        </w:rPr>
      </w:pPr>
      <w:r w:rsidRPr="00AE3D47">
        <w:rPr>
          <w:rFonts w:ascii="Arial" w:hAnsi="Arial" w:cs="Arial"/>
          <w:b/>
          <w:sz w:val="20"/>
          <w:szCs w:val="20"/>
          <w:lang w:val="de-DE"/>
        </w:rPr>
        <w:lastRenderedPageBreak/>
        <w:br w:type="page"/>
      </w:r>
    </w:p>
    <w:p w:rsidR="00430CFA" w:rsidRPr="00AE3D47" w:rsidRDefault="00430CFA" w:rsidP="00AE3D47">
      <w:pPr>
        <w:spacing w:after="60"/>
        <w:mirrorIndents/>
        <w:rPr>
          <w:rFonts w:ascii="Arial" w:hAnsi="Arial" w:cs="Arial"/>
          <w:b/>
          <w:sz w:val="20"/>
          <w:szCs w:val="20"/>
          <w:lang w:val="de-DE"/>
        </w:rPr>
      </w:pPr>
      <w:r w:rsidRPr="00AE3D47">
        <w:rPr>
          <w:rFonts w:ascii="Arial" w:hAnsi="Arial" w:cs="Arial"/>
          <w:b/>
          <w:sz w:val="20"/>
          <w:szCs w:val="20"/>
          <w:lang w:val="de-DE"/>
        </w:rPr>
        <w:lastRenderedPageBreak/>
        <w:t>Parcus Bohrspitzenführungsstift</w:t>
      </w:r>
    </w:p>
    <w:p w:rsidR="00430CFA" w:rsidRPr="00AE3D47" w:rsidRDefault="00430CFA" w:rsidP="00AE3D47">
      <w:pPr>
        <w:spacing w:after="60"/>
        <w:mirrorIndents/>
        <w:rPr>
          <w:rFonts w:ascii="Arial" w:hAnsi="Arial" w:cs="Arial"/>
          <w:sz w:val="20"/>
          <w:szCs w:val="20"/>
          <w:lang w:val="de-DE"/>
        </w:rPr>
      </w:pPr>
      <w:r w:rsidRPr="00AE3D47">
        <w:rPr>
          <w:rFonts w:ascii="Arial" w:hAnsi="Arial" w:cs="Arial"/>
          <w:b/>
          <w:sz w:val="20"/>
          <w:szCs w:val="20"/>
          <w:lang w:val="de-DE"/>
        </w:rPr>
        <w:t xml:space="preserve">mit oder ohne Öse </w:t>
      </w:r>
    </w:p>
    <w:p w:rsidR="00430CFA" w:rsidRPr="00AE3D47" w:rsidRDefault="00430CFA" w:rsidP="00AE3D47">
      <w:pPr>
        <w:spacing w:after="60"/>
        <w:mirrorIndents/>
        <w:rPr>
          <w:rFonts w:ascii="Arial" w:hAnsi="Arial" w:cs="Arial"/>
          <w:b/>
          <w:sz w:val="20"/>
          <w:szCs w:val="20"/>
          <w:lang w:val="de-DE"/>
        </w:rPr>
      </w:pPr>
    </w:p>
    <w:p w:rsidR="00430CFA" w:rsidRPr="00AE3D47" w:rsidRDefault="00430CFA" w:rsidP="00AE3D47">
      <w:pPr>
        <w:numPr>
          <w:ilvl w:val="0"/>
          <w:numId w:val="4"/>
        </w:numPr>
        <w:tabs>
          <w:tab w:val="clear" w:pos="720"/>
        </w:tabs>
        <w:spacing w:after="60"/>
        <w:ind w:left="274" w:hanging="274"/>
        <w:mirrorIndents/>
        <w:rPr>
          <w:rFonts w:ascii="Arial" w:hAnsi="Arial" w:cs="Arial"/>
          <w:b/>
          <w:sz w:val="20"/>
          <w:szCs w:val="20"/>
          <w:lang w:val="de-DE"/>
        </w:rPr>
      </w:pPr>
      <w:r w:rsidRPr="00AE3D47">
        <w:rPr>
          <w:rFonts w:ascii="Arial" w:hAnsi="Arial" w:cs="Arial"/>
          <w:b/>
          <w:sz w:val="20"/>
          <w:szCs w:val="20"/>
          <w:lang w:val="de-DE"/>
        </w:rPr>
        <w:t>Indikationen:</w:t>
      </w:r>
    </w:p>
    <w:p w:rsidR="00430CFA" w:rsidRPr="00AE3D47" w:rsidRDefault="00430CFA" w:rsidP="00AE3D47">
      <w:pPr>
        <w:spacing w:after="60"/>
        <w:ind w:left="274" w:hanging="274"/>
        <w:mirrorIndents/>
        <w:rPr>
          <w:rFonts w:ascii="Arial" w:hAnsi="Arial" w:cs="Arial"/>
          <w:sz w:val="20"/>
          <w:szCs w:val="20"/>
          <w:lang w:val="de-DE"/>
        </w:rPr>
      </w:pPr>
      <w:r w:rsidRPr="00AE3D47">
        <w:rPr>
          <w:rFonts w:ascii="Arial" w:hAnsi="Arial" w:cs="Arial"/>
          <w:sz w:val="20"/>
          <w:szCs w:val="20"/>
          <w:lang w:val="de-DE"/>
        </w:rPr>
        <w:tab/>
        <w:t>Dieser Stift dient zur besseren Führung von kanülierten Bohrern und Reibahlen.  Der Bohrspitzenführungsstift mit Öse kann die Durchführung von Faden erleichtern.</w:t>
      </w:r>
    </w:p>
    <w:p w:rsidR="00430CFA" w:rsidRPr="00AE3D47" w:rsidRDefault="00430CFA" w:rsidP="00AE3D47">
      <w:pPr>
        <w:numPr>
          <w:ilvl w:val="0"/>
          <w:numId w:val="4"/>
        </w:numPr>
        <w:tabs>
          <w:tab w:val="clear" w:pos="720"/>
        </w:tabs>
        <w:spacing w:after="60"/>
        <w:ind w:left="274" w:hanging="274"/>
        <w:mirrorIndents/>
        <w:rPr>
          <w:rFonts w:ascii="Arial" w:hAnsi="Arial" w:cs="Arial"/>
          <w:b/>
          <w:sz w:val="20"/>
          <w:szCs w:val="20"/>
          <w:lang w:val="de-DE"/>
        </w:rPr>
      </w:pPr>
      <w:r w:rsidRPr="00AE3D47">
        <w:rPr>
          <w:rFonts w:ascii="Arial" w:hAnsi="Arial" w:cs="Arial"/>
          <w:b/>
          <w:sz w:val="20"/>
          <w:szCs w:val="20"/>
          <w:lang w:val="de-DE"/>
        </w:rPr>
        <w:t>Warnhinweise:</w:t>
      </w:r>
    </w:p>
    <w:p w:rsidR="00430CFA" w:rsidRPr="00AE3D47" w:rsidRDefault="00430CFA" w:rsidP="00AE3D47">
      <w:pPr>
        <w:numPr>
          <w:ilvl w:val="0"/>
          <w:numId w:val="5"/>
        </w:numPr>
        <w:spacing w:after="60"/>
        <w:ind w:left="360" w:hanging="360"/>
        <w:rPr>
          <w:rFonts w:ascii="Arial" w:hAnsi="Arial" w:cs="Arial"/>
          <w:sz w:val="20"/>
          <w:szCs w:val="20"/>
          <w:lang w:val="de-DE"/>
        </w:rPr>
      </w:pPr>
      <w:r w:rsidRPr="00AE3D47">
        <w:rPr>
          <w:rFonts w:ascii="Arial" w:hAnsi="Arial" w:cs="Arial"/>
          <w:sz w:val="20"/>
          <w:szCs w:val="20"/>
          <w:lang w:val="de-DE"/>
        </w:rPr>
        <w:t>Dieses Produkt ist nur zur Verwendung durch einen Arzt oder auf Anweisung eines Arztes bestimmt.</w:t>
      </w:r>
    </w:p>
    <w:p w:rsidR="00430CFA" w:rsidRPr="00AE3D47" w:rsidRDefault="00430CFA" w:rsidP="00AE3D47">
      <w:pPr>
        <w:numPr>
          <w:ilvl w:val="0"/>
          <w:numId w:val="5"/>
        </w:numPr>
        <w:spacing w:after="60"/>
        <w:ind w:left="360" w:hanging="360"/>
        <w:rPr>
          <w:rFonts w:ascii="Arial" w:hAnsi="Arial" w:cs="Arial"/>
          <w:sz w:val="20"/>
          <w:szCs w:val="20"/>
          <w:lang w:val="de-DE"/>
        </w:rPr>
      </w:pPr>
      <w:r w:rsidRPr="00AE3D47">
        <w:rPr>
          <w:rFonts w:ascii="Arial" w:hAnsi="Arial" w:cs="Arial"/>
          <w:sz w:val="20"/>
          <w:szCs w:val="20"/>
          <w:lang w:val="de-DE"/>
        </w:rPr>
        <w:t>Dieses Produkt ist nur zur einmaligen Verwendung vorgesehen.</w:t>
      </w:r>
    </w:p>
    <w:p w:rsidR="00430CFA" w:rsidRPr="00AE3D47" w:rsidRDefault="00430CFA" w:rsidP="00AE3D47">
      <w:pPr>
        <w:numPr>
          <w:ilvl w:val="0"/>
          <w:numId w:val="5"/>
        </w:numPr>
        <w:spacing w:after="60"/>
        <w:ind w:left="360" w:hanging="360"/>
        <w:rPr>
          <w:rFonts w:ascii="Arial" w:hAnsi="Arial" w:cs="Arial"/>
          <w:sz w:val="20"/>
          <w:szCs w:val="20"/>
          <w:lang w:val="de-DE"/>
        </w:rPr>
      </w:pPr>
      <w:r w:rsidRPr="00AE3D47">
        <w:rPr>
          <w:rFonts w:ascii="Arial" w:hAnsi="Arial" w:cs="Arial"/>
          <w:sz w:val="20"/>
          <w:szCs w:val="20"/>
          <w:lang w:val="de-DE"/>
        </w:rPr>
        <w:t>Verwenden Sie auf keinen Fall verbogene Stifte oder Stifte mit Oberflächenfehlern.  Die Wiederverwendung von Stiften kann zu Materialermüdung und zum Bruch von Stiften führen.</w:t>
      </w:r>
    </w:p>
    <w:p w:rsidR="00430CFA" w:rsidRPr="00AE3D47" w:rsidRDefault="00430CFA" w:rsidP="00AE3D47">
      <w:pPr>
        <w:numPr>
          <w:ilvl w:val="0"/>
          <w:numId w:val="5"/>
        </w:numPr>
        <w:spacing w:after="60"/>
        <w:ind w:left="360" w:hanging="360"/>
        <w:rPr>
          <w:rFonts w:ascii="Arial" w:hAnsi="Arial" w:cs="Arial"/>
          <w:sz w:val="20"/>
          <w:szCs w:val="20"/>
          <w:lang w:val="de-DE"/>
        </w:rPr>
      </w:pPr>
      <w:r w:rsidRPr="00AE3D47">
        <w:rPr>
          <w:rFonts w:ascii="Arial" w:hAnsi="Arial" w:cs="Arial"/>
          <w:sz w:val="20"/>
          <w:szCs w:val="20"/>
          <w:lang w:val="de-DE"/>
        </w:rPr>
        <w:t>Dieses Produkt ist nicht zur Verwendung als Implantat bestimmt.</w:t>
      </w:r>
    </w:p>
    <w:p w:rsidR="00430CFA" w:rsidRPr="00AE3D47" w:rsidRDefault="00430CFA" w:rsidP="00AE3D47">
      <w:pPr>
        <w:numPr>
          <w:ilvl w:val="0"/>
          <w:numId w:val="5"/>
        </w:numPr>
        <w:spacing w:after="60"/>
        <w:ind w:left="360" w:hanging="360"/>
        <w:rPr>
          <w:rFonts w:ascii="Arial" w:hAnsi="Arial" w:cs="Arial"/>
          <w:sz w:val="20"/>
          <w:szCs w:val="20"/>
          <w:lang w:val="de-DE"/>
        </w:rPr>
      </w:pPr>
      <w:r w:rsidRPr="00AE3D47">
        <w:rPr>
          <w:rFonts w:ascii="Arial" w:hAnsi="Arial" w:cs="Arial"/>
          <w:sz w:val="20"/>
          <w:szCs w:val="20"/>
          <w:lang w:val="de-DE"/>
        </w:rPr>
        <w:t>Wenn die Bohrer- oder Reibahlenachse nicht mit der Achse des Führungsstifts ausgerichtet ist, kann dies zu einer Beschädigung des Stifts und zum Versagen des Produkts führen.</w:t>
      </w:r>
    </w:p>
    <w:p w:rsidR="00430CFA" w:rsidRPr="00AE3D47" w:rsidRDefault="00430CFA" w:rsidP="00AE3D47">
      <w:pPr>
        <w:numPr>
          <w:ilvl w:val="0"/>
          <w:numId w:val="4"/>
        </w:numPr>
        <w:tabs>
          <w:tab w:val="clear" w:pos="720"/>
        </w:tabs>
        <w:spacing w:after="60"/>
        <w:ind w:left="274" w:hanging="274"/>
        <w:mirrorIndents/>
        <w:rPr>
          <w:rFonts w:ascii="Arial" w:hAnsi="Arial" w:cs="Arial"/>
          <w:b/>
          <w:sz w:val="20"/>
          <w:szCs w:val="20"/>
          <w:lang w:val="de-DE"/>
        </w:rPr>
      </w:pPr>
      <w:r w:rsidRPr="00AE3D47">
        <w:rPr>
          <w:rFonts w:ascii="Arial" w:hAnsi="Arial" w:cs="Arial"/>
          <w:b/>
          <w:sz w:val="20"/>
          <w:szCs w:val="20"/>
          <w:lang w:val="de-DE"/>
        </w:rPr>
        <w:t>Material:</w:t>
      </w:r>
    </w:p>
    <w:p w:rsidR="00430CFA" w:rsidRPr="00AE3D47" w:rsidRDefault="00430CFA" w:rsidP="00AE3D47">
      <w:pPr>
        <w:spacing w:after="60"/>
        <w:ind w:left="274"/>
        <w:mirrorIndents/>
        <w:rPr>
          <w:rFonts w:ascii="Arial" w:hAnsi="Arial" w:cs="Arial"/>
          <w:sz w:val="20"/>
          <w:szCs w:val="20"/>
          <w:lang w:val="de-DE"/>
        </w:rPr>
      </w:pPr>
      <w:r w:rsidRPr="00AE3D47">
        <w:rPr>
          <w:rFonts w:ascii="Arial" w:hAnsi="Arial" w:cs="Arial"/>
          <w:sz w:val="20"/>
          <w:szCs w:val="20"/>
          <w:lang w:val="de-DE"/>
        </w:rPr>
        <w:t>Dieses Produkt ist aus einer Edelstahllegierung hergestellt.  Die bei der Herstellung von im Körper zu platzierenden Vorrichtungen verwendeten Materialien sind strahlenundurchlässig und sind mit konventionellen Röntgen- und Fluoroskopieverfahren erkennbar.</w:t>
      </w:r>
    </w:p>
    <w:p w:rsidR="00430CFA" w:rsidRPr="00AE3D47" w:rsidRDefault="00430CFA" w:rsidP="00AE3D47">
      <w:pPr>
        <w:numPr>
          <w:ilvl w:val="0"/>
          <w:numId w:val="4"/>
        </w:numPr>
        <w:tabs>
          <w:tab w:val="clear" w:pos="720"/>
        </w:tabs>
        <w:spacing w:after="60"/>
        <w:ind w:left="274" w:hanging="274"/>
        <w:mirrorIndents/>
        <w:rPr>
          <w:rFonts w:ascii="Arial" w:hAnsi="Arial" w:cs="Arial"/>
          <w:b/>
          <w:sz w:val="20"/>
          <w:szCs w:val="20"/>
          <w:lang w:val="de-DE"/>
        </w:rPr>
      </w:pPr>
      <w:r w:rsidRPr="00AE3D47">
        <w:rPr>
          <w:rFonts w:ascii="Arial" w:hAnsi="Arial" w:cs="Arial"/>
          <w:b/>
          <w:sz w:val="20"/>
          <w:szCs w:val="20"/>
          <w:lang w:val="de-DE"/>
        </w:rPr>
        <w:t>Sterilisierung:</w:t>
      </w:r>
    </w:p>
    <w:p w:rsidR="00430CFA" w:rsidRPr="00AE3D47" w:rsidRDefault="00430CFA" w:rsidP="00AE3D47">
      <w:pPr>
        <w:pStyle w:val="ListParagraph"/>
        <w:spacing w:after="60"/>
        <w:ind w:left="270"/>
        <w:contextualSpacing w:val="0"/>
        <w:mirrorIndents/>
        <w:rPr>
          <w:rFonts w:ascii="Arial" w:hAnsi="Arial" w:cs="Arial"/>
          <w:sz w:val="20"/>
          <w:szCs w:val="20"/>
          <w:lang w:val="de-DE"/>
        </w:rPr>
      </w:pPr>
      <w:r w:rsidRPr="00AE3D47">
        <w:rPr>
          <w:rFonts w:ascii="Arial" w:hAnsi="Arial" w:cs="Arial"/>
          <w:sz w:val="20"/>
          <w:szCs w:val="20"/>
          <w:lang w:val="de-DE"/>
        </w:rPr>
        <w:t>Dieses Produkt ist nicht steril und muss vor der Anwendung gereinigt und sterilisiert werden. Die folgende Tabelle zeigt die empfohlenen Mindestparameter für die Sterilisierung. Diese wurden von Parcus Medical validiert und bieten eine Sterilisierungssicherheit (Sterility Assurance Level, SAL) von 10</w:t>
      </w:r>
      <w:r w:rsidRPr="00AE3D47">
        <w:rPr>
          <w:rFonts w:ascii="Arial" w:hAnsi="Arial" w:cs="Arial"/>
          <w:sz w:val="20"/>
          <w:szCs w:val="20"/>
          <w:vertAlign w:val="superscript"/>
          <w:lang w:val="de-DE"/>
        </w:rPr>
        <w:t>-6</w:t>
      </w:r>
      <w:r w:rsidRPr="00AE3D47">
        <w:rPr>
          <w:rFonts w:ascii="Arial" w:hAnsi="Arial" w:cs="Arial"/>
          <w:sz w:val="20"/>
          <w:szCs w:val="20"/>
          <w:lang w:val="de-DE"/>
        </w:rPr>
        <w:t>.</w:t>
      </w:r>
    </w:p>
    <w:tbl>
      <w:tblPr>
        <w:tblW w:w="7920" w:type="dxa"/>
        <w:jc w:val="center"/>
        <w:tblInd w:w="-76" w:type="dxa"/>
        <w:tblLayout w:type="fixed"/>
        <w:tblCellMar>
          <w:left w:w="0" w:type="dxa"/>
          <w:right w:w="0" w:type="dxa"/>
        </w:tblCellMar>
        <w:tblLook w:val="00A0"/>
      </w:tblPr>
      <w:tblGrid>
        <w:gridCol w:w="1800"/>
        <w:gridCol w:w="1980"/>
        <w:gridCol w:w="2340"/>
        <w:gridCol w:w="1800"/>
      </w:tblGrid>
      <w:tr w:rsidR="00430CFA" w:rsidRPr="00AE3D47" w:rsidTr="00DE4EB7">
        <w:trPr>
          <w:trHeight w:val="741"/>
          <w:jc w:val="center"/>
        </w:trPr>
        <w:tc>
          <w:tcPr>
            <w:tcW w:w="1800" w:type="dxa"/>
            <w:tcBorders>
              <w:top w:val="single" w:sz="8" w:space="0" w:color="auto"/>
              <w:left w:val="single" w:sz="8" w:space="0" w:color="auto"/>
              <w:bottom w:val="single" w:sz="8" w:space="0" w:color="auto"/>
              <w:right w:val="single" w:sz="8" w:space="0" w:color="auto"/>
            </w:tcBorders>
            <w:tcMar>
              <w:top w:w="0" w:type="dxa"/>
              <w:left w:w="14" w:type="dxa"/>
              <w:bottom w:w="0" w:type="dxa"/>
              <w:right w:w="108" w:type="dxa"/>
            </w:tcMar>
            <w:vAlign w:val="center"/>
          </w:tcPr>
          <w:p w:rsidR="00430CFA" w:rsidRPr="00AE3D47" w:rsidRDefault="00430CFA" w:rsidP="00AE3D47">
            <w:pPr>
              <w:spacing w:after="60"/>
              <w:mirrorIndents/>
              <w:jc w:val="center"/>
              <w:rPr>
                <w:rFonts w:ascii="Arial" w:hAnsi="Arial" w:cs="Arial"/>
                <w:sz w:val="20"/>
                <w:szCs w:val="20"/>
                <w:lang w:val="de-DE"/>
              </w:rPr>
            </w:pPr>
            <w:r w:rsidRPr="00AE3D47">
              <w:rPr>
                <w:rFonts w:ascii="Arial" w:hAnsi="Arial" w:cs="Arial"/>
                <w:sz w:val="20"/>
                <w:szCs w:val="20"/>
                <w:lang w:val="de-DE"/>
              </w:rPr>
              <w:t>Zyklusart</w:t>
            </w:r>
          </w:p>
        </w:tc>
        <w:tc>
          <w:tcPr>
            <w:tcW w:w="1980" w:type="dxa"/>
            <w:tcBorders>
              <w:top w:val="single" w:sz="8" w:space="0" w:color="auto"/>
              <w:left w:val="nil"/>
              <w:bottom w:val="single" w:sz="8" w:space="0" w:color="auto"/>
              <w:right w:val="single" w:sz="8" w:space="0" w:color="auto"/>
            </w:tcBorders>
            <w:tcMar>
              <w:top w:w="0" w:type="dxa"/>
              <w:left w:w="14" w:type="dxa"/>
              <w:bottom w:w="0" w:type="dxa"/>
              <w:right w:w="108" w:type="dxa"/>
            </w:tcMar>
            <w:vAlign w:val="center"/>
          </w:tcPr>
          <w:p w:rsidR="00430CFA" w:rsidRPr="00AE3D47" w:rsidRDefault="00430CFA" w:rsidP="00AE3D47">
            <w:pPr>
              <w:spacing w:after="60"/>
              <w:ind w:right="-18"/>
              <w:mirrorIndents/>
              <w:jc w:val="center"/>
              <w:rPr>
                <w:rFonts w:ascii="Arial" w:hAnsi="Arial" w:cs="Arial"/>
                <w:sz w:val="20"/>
                <w:szCs w:val="20"/>
                <w:lang w:val="de-DE"/>
              </w:rPr>
            </w:pPr>
            <w:r w:rsidRPr="00AE3D47">
              <w:rPr>
                <w:rFonts w:ascii="Arial" w:hAnsi="Arial" w:cs="Arial"/>
                <w:sz w:val="20"/>
                <w:szCs w:val="20"/>
                <w:lang w:val="de-DE"/>
              </w:rPr>
              <w:t>Mindest-temperatur</w:t>
            </w:r>
          </w:p>
        </w:tc>
        <w:tc>
          <w:tcPr>
            <w:tcW w:w="2340" w:type="dxa"/>
            <w:tcBorders>
              <w:top w:val="single" w:sz="8" w:space="0" w:color="auto"/>
              <w:left w:val="nil"/>
              <w:bottom w:val="single" w:sz="8" w:space="0" w:color="auto"/>
              <w:right w:val="single" w:sz="8" w:space="0" w:color="auto"/>
            </w:tcBorders>
            <w:tcMar>
              <w:top w:w="0" w:type="dxa"/>
              <w:left w:w="14" w:type="dxa"/>
              <w:bottom w:w="0" w:type="dxa"/>
              <w:right w:w="108" w:type="dxa"/>
            </w:tcMar>
            <w:vAlign w:val="center"/>
          </w:tcPr>
          <w:p w:rsidR="00430CFA" w:rsidRPr="00AE3D47" w:rsidRDefault="00430CFA" w:rsidP="00AE3D47">
            <w:pPr>
              <w:spacing w:after="60"/>
              <w:ind w:right="-64"/>
              <w:mirrorIndents/>
              <w:jc w:val="center"/>
              <w:rPr>
                <w:rFonts w:ascii="Arial" w:hAnsi="Arial" w:cs="Arial"/>
                <w:sz w:val="20"/>
                <w:szCs w:val="20"/>
                <w:lang w:val="de-DE"/>
              </w:rPr>
            </w:pPr>
            <w:r w:rsidRPr="00AE3D47">
              <w:rPr>
                <w:rFonts w:ascii="Arial" w:hAnsi="Arial" w:cs="Arial"/>
                <w:sz w:val="20"/>
                <w:szCs w:val="20"/>
                <w:lang w:val="de-DE"/>
              </w:rPr>
              <w:t>Mindest-kontakt-zeit</w:t>
            </w:r>
          </w:p>
          <w:p w:rsidR="00430CFA" w:rsidRPr="00AE3D47" w:rsidRDefault="00430CFA" w:rsidP="00AE3D47">
            <w:pPr>
              <w:spacing w:after="60"/>
              <w:ind w:right="-64"/>
              <w:mirrorIndents/>
              <w:jc w:val="center"/>
              <w:rPr>
                <w:rFonts w:ascii="Arial" w:hAnsi="Arial" w:cs="Arial"/>
                <w:sz w:val="20"/>
                <w:szCs w:val="20"/>
                <w:lang w:val="de-DE"/>
              </w:rPr>
            </w:pPr>
            <w:r w:rsidRPr="00AE3D47">
              <w:rPr>
                <w:rFonts w:ascii="Arial" w:hAnsi="Arial" w:cs="Arial"/>
                <w:sz w:val="20"/>
                <w:szCs w:val="20"/>
                <w:lang w:val="de-DE"/>
              </w:rPr>
              <w:t>(eingewickelt)</w:t>
            </w:r>
          </w:p>
        </w:tc>
        <w:tc>
          <w:tcPr>
            <w:tcW w:w="1800" w:type="dxa"/>
            <w:tcBorders>
              <w:top w:val="single" w:sz="8" w:space="0" w:color="auto"/>
              <w:left w:val="nil"/>
              <w:bottom w:val="single" w:sz="8" w:space="0" w:color="auto"/>
              <w:right w:val="single" w:sz="8" w:space="0" w:color="auto"/>
            </w:tcBorders>
            <w:tcMar>
              <w:top w:w="0" w:type="dxa"/>
              <w:left w:w="14" w:type="dxa"/>
              <w:bottom w:w="0" w:type="dxa"/>
              <w:right w:w="108" w:type="dxa"/>
            </w:tcMar>
            <w:vAlign w:val="center"/>
          </w:tcPr>
          <w:p w:rsidR="00430CFA" w:rsidRPr="00AE3D47" w:rsidRDefault="00430CFA" w:rsidP="00AE3D47">
            <w:pPr>
              <w:spacing w:after="60"/>
              <w:ind w:right="-90"/>
              <w:mirrorIndents/>
              <w:jc w:val="center"/>
              <w:rPr>
                <w:rFonts w:ascii="Arial" w:hAnsi="Arial" w:cs="Arial"/>
                <w:sz w:val="20"/>
                <w:szCs w:val="20"/>
                <w:lang w:val="de-DE"/>
              </w:rPr>
            </w:pPr>
            <w:r w:rsidRPr="00AE3D47">
              <w:rPr>
                <w:rFonts w:ascii="Arial" w:hAnsi="Arial" w:cs="Arial"/>
                <w:sz w:val="20"/>
                <w:szCs w:val="20"/>
                <w:lang w:val="de-DE"/>
              </w:rPr>
              <w:t>Mindest-</w:t>
            </w:r>
            <w:r w:rsidRPr="00AE3D47">
              <w:rPr>
                <w:rFonts w:ascii="Arial" w:hAnsi="Arial" w:cs="Arial"/>
                <w:sz w:val="20"/>
                <w:szCs w:val="20"/>
                <w:lang w:val="de-DE"/>
              </w:rPr>
              <w:br/>
              <w:t>trocknungs-zeit</w:t>
            </w:r>
          </w:p>
        </w:tc>
      </w:tr>
      <w:tr w:rsidR="00430CFA" w:rsidRPr="00AE3D47" w:rsidTr="00DE4EB7">
        <w:trPr>
          <w:trHeight w:val="635"/>
          <w:jc w:val="center"/>
        </w:trPr>
        <w:tc>
          <w:tcPr>
            <w:tcW w:w="1800" w:type="dxa"/>
            <w:tcBorders>
              <w:top w:val="nil"/>
              <w:left w:val="single" w:sz="8" w:space="0" w:color="auto"/>
              <w:bottom w:val="single" w:sz="8" w:space="0" w:color="auto"/>
              <w:right w:val="single" w:sz="8" w:space="0" w:color="auto"/>
            </w:tcBorders>
            <w:tcMar>
              <w:top w:w="0" w:type="dxa"/>
              <w:left w:w="14" w:type="dxa"/>
              <w:bottom w:w="0" w:type="dxa"/>
              <w:right w:w="108" w:type="dxa"/>
            </w:tcMar>
            <w:vAlign w:val="center"/>
          </w:tcPr>
          <w:p w:rsidR="00430CFA" w:rsidRPr="00AE3D47" w:rsidRDefault="00430CFA" w:rsidP="00AE3D47">
            <w:pPr>
              <w:spacing w:after="60"/>
              <w:ind w:right="-64"/>
              <w:mirrorIndents/>
              <w:jc w:val="center"/>
              <w:rPr>
                <w:rFonts w:ascii="Arial" w:hAnsi="Arial" w:cs="Arial"/>
                <w:sz w:val="20"/>
                <w:szCs w:val="20"/>
                <w:lang w:val="de-DE"/>
              </w:rPr>
            </w:pPr>
            <w:r w:rsidRPr="00AE3D47">
              <w:rPr>
                <w:rFonts w:ascii="Arial" w:hAnsi="Arial" w:cs="Arial"/>
                <w:sz w:val="20"/>
                <w:szCs w:val="20"/>
                <w:lang w:val="de-DE"/>
              </w:rPr>
              <w:t>Gravität</w:t>
            </w:r>
          </w:p>
        </w:tc>
        <w:tc>
          <w:tcPr>
            <w:tcW w:w="1980" w:type="dxa"/>
            <w:tcBorders>
              <w:top w:val="nil"/>
              <w:left w:val="nil"/>
              <w:bottom w:val="single" w:sz="8" w:space="0" w:color="auto"/>
              <w:right w:val="single" w:sz="8" w:space="0" w:color="auto"/>
            </w:tcBorders>
            <w:tcMar>
              <w:top w:w="0" w:type="dxa"/>
              <w:left w:w="14" w:type="dxa"/>
              <w:bottom w:w="0" w:type="dxa"/>
              <w:right w:w="108" w:type="dxa"/>
            </w:tcMar>
            <w:vAlign w:val="center"/>
          </w:tcPr>
          <w:p w:rsidR="00430CFA" w:rsidRPr="00AE3D47" w:rsidRDefault="00430CFA" w:rsidP="00AE3D47">
            <w:pPr>
              <w:spacing w:after="60"/>
              <w:ind w:right="-18"/>
              <w:mirrorIndents/>
              <w:jc w:val="center"/>
              <w:rPr>
                <w:rFonts w:ascii="Arial" w:hAnsi="Arial" w:cs="Arial"/>
                <w:sz w:val="20"/>
                <w:szCs w:val="20"/>
                <w:lang w:val="de-DE"/>
              </w:rPr>
            </w:pPr>
            <w:r w:rsidRPr="00AE3D47">
              <w:rPr>
                <w:rFonts w:ascii="Arial" w:hAnsi="Arial" w:cs="Arial"/>
                <w:sz w:val="20"/>
                <w:szCs w:val="20"/>
                <w:lang w:val="de-DE"/>
              </w:rPr>
              <w:t>132 °C /</w:t>
            </w:r>
          </w:p>
          <w:p w:rsidR="00430CFA" w:rsidRPr="00AE3D47" w:rsidRDefault="00430CFA" w:rsidP="00AE3D47">
            <w:pPr>
              <w:spacing w:after="60"/>
              <w:ind w:right="-18"/>
              <w:mirrorIndents/>
              <w:jc w:val="center"/>
              <w:rPr>
                <w:rFonts w:ascii="Arial" w:hAnsi="Arial" w:cs="Arial"/>
                <w:sz w:val="20"/>
                <w:szCs w:val="20"/>
                <w:lang w:val="de-DE"/>
              </w:rPr>
            </w:pPr>
            <w:r w:rsidRPr="00AE3D47">
              <w:rPr>
                <w:rFonts w:ascii="Arial" w:hAnsi="Arial" w:cs="Arial"/>
                <w:sz w:val="20"/>
                <w:szCs w:val="20"/>
                <w:lang w:val="de-DE"/>
              </w:rPr>
              <w:t>270 °F</w:t>
            </w:r>
          </w:p>
        </w:tc>
        <w:tc>
          <w:tcPr>
            <w:tcW w:w="2340" w:type="dxa"/>
            <w:tcBorders>
              <w:top w:val="nil"/>
              <w:left w:val="nil"/>
              <w:bottom w:val="single" w:sz="8" w:space="0" w:color="auto"/>
              <w:right w:val="single" w:sz="8" w:space="0" w:color="auto"/>
            </w:tcBorders>
            <w:tcMar>
              <w:top w:w="0" w:type="dxa"/>
              <w:left w:w="14" w:type="dxa"/>
              <w:bottom w:w="0" w:type="dxa"/>
              <w:right w:w="108" w:type="dxa"/>
            </w:tcMar>
            <w:vAlign w:val="center"/>
          </w:tcPr>
          <w:p w:rsidR="00430CFA" w:rsidRPr="00AE3D47" w:rsidRDefault="00430CFA" w:rsidP="00AE3D47">
            <w:pPr>
              <w:spacing w:after="60"/>
              <w:ind w:right="-64"/>
              <w:mirrorIndents/>
              <w:jc w:val="center"/>
              <w:rPr>
                <w:rFonts w:ascii="Arial" w:hAnsi="Arial" w:cs="Arial"/>
                <w:sz w:val="20"/>
                <w:szCs w:val="20"/>
                <w:lang w:val="de-DE"/>
              </w:rPr>
            </w:pPr>
            <w:r w:rsidRPr="00AE3D47">
              <w:rPr>
                <w:rFonts w:ascii="Arial" w:hAnsi="Arial" w:cs="Arial"/>
                <w:sz w:val="20"/>
                <w:szCs w:val="20"/>
                <w:lang w:val="de-DE"/>
              </w:rPr>
              <w:t>15 Minuten</w:t>
            </w:r>
          </w:p>
        </w:tc>
        <w:tc>
          <w:tcPr>
            <w:tcW w:w="1800" w:type="dxa"/>
            <w:vMerge w:val="restart"/>
            <w:tcBorders>
              <w:top w:val="nil"/>
              <w:left w:val="nil"/>
              <w:bottom w:val="single" w:sz="8" w:space="0" w:color="auto"/>
              <w:right w:val="single" w:sz="8" w:space="0" w:color="auto"/>
            </w:tcBorders>
            <w:tcMar>
              <w:top w:w="0" w:type="dxa"/>
              <w:left w:w="14" w:type="dxa"/>
              <w:bottom w:w="0" w:type="dxa"/>
              <w:right w:w="108" w:type="dxa"/>
            </w:tcMar>
            <w:vAlign w:val="center"/>
          </w:tcPr>
          <w:p w:rsidR="00430CFA" w:rsidRPr="00AE3D47" w:rsidRDefault="00430CFA" w:rsidP="00AE3D47">
            <w:pPr>
              <w:spacing w:after="60"/>
              <w:ind w:right="-90"/>
              <w:mirrorIndents/>
              <w:jc w:val="center"/>
              <w:rPr>
                <w:rFonts w:ascii="Arial" w:hAnsi="Arial" w:cs="Arial"/>
                <w:sz w:val="20"/>
                <w:szCs w:val="20"/>
                <w:lang w:val="de-DE"/>
              </w:rPr>
            </w:pPr>
            <w:r w:rsidRPr="00AE3D47">
              <w:rPr>
                <w:rFonts w:ascii="Arial" w:hAnsi="Arial" w:cs="Arial"/>
                <w:sz w:val="20"/>
                <w:szCs w:val="20"/>
                <w:lang w:val="de-DE"/>
              </w:rPr>
              <w:t>30 Minuten</w:t>
            </w:r>
            <w:r w:rsidRPr="00AE3D47">
              <w:rPr>
                <w:rFonts w:ascii="Arial" w:hAnsi="Arial" w:cs="Arial"/>
                <w:sz w:val="20"/>
                <w:szCs w:val="20"/>
                <w:vertAlign w:val="superscript"/>
                <w:lang w:val="de-DE"/>
              </w:rPr>
              <w:t>1</w:t>
            </w:r>
          </w:p>
        </w:tc>
      </w:tr>
      <w:tr w:rsidR="00430CFA" w:rsidRPr="00AE3D47" w:rsidTr="00DE4EB7">
        <w:trPr>
          <w:trHeight w:val="559"/>
          <w:jc w:val="center"/>
        </w:trPr>
        <w:tc>
          <w:tcPr>
            <w:tcW w:w="1800" w:type="dxa"/>
            <w:tcBorders>
              <w:top w:val="nil"/>
              <w:left w:val="single" w:sz="8" w:space="0" w:color="auto"/>
              <w:bottom w:val="single" w:sz="8" w:space="0" w:color="auto"/>
              <w:right w:val="single" w:sz="8" w:space="0" w:color="auto"/>
            </w:tcBorders>
            <w:tcMar>
              <w:top w:w="0" w:type="dxa"/>
              <w:left w:w="14" w:type="dxa"/>
              <w:bottom w:w="0" w:type="dxa"/>
              <w:right w:w="108" w:type="dxa"/>
            </w:tcMar>
            <w:vAlign w:val="center"/>
          </w:tcPr>
          <w:p w:rsidR="00430CFA" w:rsidRPr="00AE3D47" w:rsidRDefault="00430CFA" w:rsidP="00AE3D47">
            <w:pPr>
              <w:spacing w:after="60"/>
              <w:ind w:right="-64"/>
              <w:mirrorIndents/>
              <w:jc w:val="center"/>
              <w:rPr>
                <w:rFonts w:ascii="Arial" w:hAnsi="Arial" w:cs="Arial"/>
                <w:sz w:val="20"/>
                <w:szCs w:val="20"/>
                <w:lang w:val="de-DE"/>
              </w:rPr>
            </w:pPr>
            <w:r w:rsidRPr="00AE3D47">
              <w:rPr>
                <w:rFonts w:ascii="Arial" w:hAnsi="Arial" w:cs="Arial"/>
                <w:sz w:val="20"/>
                <w:szCs w:val="20"/>
                <w:lang w:val="de-DE"/>
              </w:rPr>
              <w:t>Vorvakuum</w:t>
            </w:r>
          </w:p>
        </w:tc>
        <w:tc>
          <w:tcPr>
            <w:tcW w:w="1980" w:type="dxa"/>
            <w:tcBorders>
              <w:top w:val="nil"/>
              <w:left w:val="nil"/>
              <w:bottom w:val="single" w:sz="8" w:space="0" w:color="auto"/>
              <w:right w:val="single" w:sz="8" w:space="0" w:color="auto"/>
            </w:tcBorders>
            <w:tcMar>
              <w:top w:w="0" w:type="dxa"/>
              <w:left w:w="14" w:type="dxa"/>
              <w:bottom w:w="0" w:type="dxa"/>
              <w:right w:w="108" w:type="dxa"/>
            </w:tcMar>
            <w:vAlign w:val="center"/>
          </w:tcPr>
          <w:p w:rsidR="00430CFA" w:rsidRPr="00AE3D47" w:rsidRDefault="00430CFA" w:rsidP="00AE3D47">
            <w:pPr>
              <w:spacing w:after="60"/>
              <w:ind w:right="-18"/>
              <w:mirrorIndents/>
              <w:jc w:val="center"/>
              <w:rPr>
                <w:rFonts w:ascii="Arial" w:hAnsi="Arial" w:cs="Arial"/>
                <w:sz w:val="20"/>
                <w:szCs w:val="20"/>
                <w:lang w:val="de-DE"/>
              </w:rPr>
            </w:pPr>
            <w:r w:rsidRPr="00AE3D47">
              <w:rPr>
                <w:rFonts w:ascii="Arial" w:hAnsi="Arial" w:cs="Arial"/>
                <w:sz w:val="20"/>
                <w:szCs w:val="20"/>
                <w:lang w:val="de-DE"/>
              </w:rPr>
              <w:t>132 °C / 270 °F</w:t>
            </w:r>
          </w:p>
        </w:tc>
        <w:tc>
          <w:tcPr>
            <w:tcW w:w="2340" w:type="dxa"/>
            <w:tcBorders>
              <w:top w:val="nil"/>
              <w:left w:val="nil"/>
              <w:bottom w:val="single" w:sz="8" w:space="0" w:color="auto"/>
              <w:right w:val="single" w:sz="8" w:space="0" w:color="auto"/>
            </w:tcBorders>
            <w:tcMar>
              <w:top w:w="0" w:type="dxa"/>
              <w:left w:w="14" w:type="dxa"/>
              <w:bottom w:w="0" w:type="dxa"/>
              <w:right w:w="108" w:type="dxa"/>
            </w:tcMar>
            <w:vAlign w:val="center"/>
          </w:tcPr>
          <w:p w:rsidR="00430CFA" w:rsidRPr="00AE3D47" w:rsidRDefault="00430CFA" w:rsidP="00AE3D47">
            <w:pPr>
              <w:spacing w:after="60"/>
              <w:ind w:right="-64"/>
              <w:mirrorIndents/>
              <w:jc w:val="center"/>
              <w:rPr>
                <w:rFonts w:ascii="Arial" w:hAnsi="Arial" w:cs="Arial"/>
                <w:sz w:val="20"/>
                <w:szCs w:val="20"/>
                <w:lang w:val="de-DE"/>
              </w:rPr>
            </w:pPr>
            <w:r w:rsidRPr="00AE3D47">
              <w:rPr>
                <w:rFonts w:ascii="Arial" w:hAnsi="Arial" w:cs="Arial"/>
                <w:sz w:val="20"/>
                <w:szCs w:val="20"/>
                <w:lang w:val="de-DE"/>
              </w:rPr>
              <w:t>4 Minuten</w:t>
            </w:r>
          </w:p>
        </w:tc>
        <w:tc>
          <w:tcPr>
            <w:tcW w:w="1800" w:type="dxa"/>
            <w:vMerge/>
            <w:tcBorders>
              <w:top w:val="nil"/>
              <w:left w:val="nil"/>
              <w:bottom w:val="single" w:sz="8" w:space="0" w:color="auto"/>
              <w:right w:val="single" w:sz="8" w:space="0" w:color="auto"/>
            </w:tcBorders>
            <w:tcMar>
              <w:left w:w="14" w:type="dxa"/>
            </w:tcMar>
            <w:vAlign w:val="center"/>
          </w:tcPr>
          <w:p w:rsidR="00430CFA" w:rsidRPr="00AE3D47" w:rsidRDefault="00430CFA" w:rsidP="00AE3D47">
            <w:pPr>
              <w:spacing w:after="60"/>
              <w:mirrorIndents/>
              <w:rPr>
                <w:rFonts w:ascii="Arial" w:hAnsi="Arial" w:cs="Arial"/>
                <w:sz w:val="20"/>
                <w:szCs w:val="20"/>
                <w:vertAlign w:val="superscript"/>
                <w:lang w:val="de-DE"/>
              </w:rPr>
            </w:pPr>
          </w:p>
        </w:tc>
      </w:tr>
    </w:tbl>
    <w:p w:rsidR="00430CFA" w:rsidRPr="00AE3D47" w:rsidRDefault="00430CFA" w:rsidP="00AE3D47">
      <w:pPr>
        <w:pStyle w:val="ListParagraph"/>
        <w:spacing w:after="60"/>
        <w:ind w:left="270"/>
        <w:contextualSpacing w:val="0"/>
        <w:mirrorIndents/>
        <w:rPr>
          <w:rFonts w:ascii="Arial" w:hAnsi="Arial" w:cs="Arial"/>
          <w:sz w:val="20"/>
          <w:szCs w:val="20"/>
          <w:lang w:val="de-DE"/>
        </w:rPr>
      </w:pPr>
      <w:r w:rsidRPr="00AE3D47">
        <w:rPr>
          <w:rFonts w:ascii="Arial" w:hAnsi="Arial" w:cs="Arial"/>
          <w:sz w:val="20"/>
          <w:szCs w:val="20"/>
          <w:vertAlign w:val="superscript"/>
          <w:lang w:val="de-DE"/>
        </w:rPr>
        <w:t>1</w:t>
      </w:r>
      <w:r w:rsidRPr="00AE3D47">
        <w:rPr>
          <w:rFonts w:ascii="Arial" w:hAnsi="Arial" w:cs="Arial"/>
          <w:sz w:val="20"/>
          <w:szCs w:val="20"/>
          <w:lang w:val="de-DE"/>
        </w:rPr>
        <w:t> Die Trocknungszeit hängt von der Ladungsgröße ab und sollte für größere Ladungen verlängert werden.</w:t>
      </w:r>
    </w:p>
    <w:p w:rsidR="00430CFA" w:rsidRPr="00AE3D47" w:rsidRDefault="00430CFA" w:rsidP="00AE3D47">
      <w:pPr>
        <w:numPr>
          <w:ilvl w:val="0"/>
          <w:numId w:val="4"/>
        </w:numPr>
        <w:tabs>
          <w:tab w:val="clear" w:pos="720"/>
        </w:tabs>
        <w:spacing w:after="60"/>
        <w:ind w:left="274" w:hanging="274"/>
        <w:mirrorIndents/>
        <w:rPr>
          <w:rFonts w:ascii="Arial" w:hAnsi="Arial" w:cs="Arial"/>
          <w:b/>
          <w:sz w:val="20"/>
          <w:szCs w:val="20"/>
          <w:lang w:val="de-DE"/>
        </w:rPr>
      </w:pPr>
      <w:r w:rsidRPr="00AE3D47">
        <w:rPr>
          <w:rFonts w:ascii="Arial" w:hAnsi="Arial" w:cs="Arial"/>
          <w:b/>
          <w:sz w:val="20"/>
          <w:szCs w:val="20"/>
          <w:lang w:val="de-DE"/>
        </w:rPr>
        <w:t>Gebrauchsanleitung:</w:t>
      </w:r>
    </w:p>
    <w:p w:rsidR="00430CFA" w:rsidRPr="00AE3D47" w:rsidRDefault="00430CFA" w:rsidP="00AE3D47">
      <w:pPr>
        <w:numPr>
          <w:ilvl w:val="0"/>
          <w:numId w:val="12"/>
        </w:numPr>
        <w:spacing w:after="60"/>
        <w:ind w:left="360"/>
        <w:rPr>
          <w:rFonts w:ascii="Arial" w:hAnsi="Arial" w:cs="Arial"/>
          <w:sz w:val="20"/>
          <w:szCs w:val="20"/>
          <w:lang w:val="de-DE"/>
        </w:rPr>
      </w:pPr>
      <w:r w:rsidRPr="00AE3D47">
        <w:rPr>
          <w:rFonts w:ascii="Arial" w:hAnsi="Arial" w:cs="Arial"/>
          <w:sz w:val="20"/>
          <w:szCs w:val="20"/>
          <w:lang w:val="de-DE"/>
        </w:rPr>
        <w:t>Verwenden Sie einen für diesen Zweck bestimmten Bohrer oder Drahtdreher und bohren Sie den Führungsstift in die gewünschte Position.</w:t>
      </w:r>
    </w:p>
    <w:p w:rsidR="00430CFA" w:rsidRPr="00AE3D47" w:rsidRDefault="00430CFA" w:rsidP="00AE3D47">
      <w:pPr>
        <w:numPr>
          <w:ilvl w:val="0"/>
          <w:numId w:val="12"/>
        </w:numPr>
        <w:spacing w:after="60"/>
        <w:ind w:left="360"/>
        <w:rPr>
          <w:rFonts w:ascii="Arial" w:hAnsi="Arial" w:cs="Arial"/>
          <w:sz w:val="20"/>
          <w:szCs w:val="20"/>
          <w:lang w:val="de-DE"/>
        </w:rPr>
      </w:pPr>
      <w:r w:rsidRPr="00AE3D47">
        <w:rPr>
          <w:rFonts w:ascii="Arial" w:hAnsi="Arial" w:cs="Arial"/>
          <w:sz w:val="20"/>
          <w:szCs w:val="20"/>
          <w:lang w:val="de-DE"/>
        </w:rPr>
        <w:t>Setzen Sie einen kanülierten Bohrer oder eine kanülierte Reibahle mit einer Kanüle der erforderlichen Größe auf den Führungsstift.</w:t>
      </w:r>
    </w:p>
    <w:p w:rsidR="00430CFA" w:rsidRPr="00AE3D47" w:rsidRDefault="00430CFA" w:rsidP="00AE3D47">
      <w:pPr>
        <w:numPr>
          <w:ilvl w:val="0"/>
          <w:numId w:val="12"/>
        </w:numPr>
        <w:spacing w:after="60"/>
        <w:ind w:left="360"/>
        <w:rPr>
          <w:rFonts w:ascii="Arial" w:hAnsi="Arial" w:cs="Arial"/>
          <w:sz w:val="20"/>
          <w:szCs w:val="20"/>
          <w:lang w:val="de-DE"/>
        </w:rPr>
      </w:pPr>
      <w:r w:rsidRPr="00AE3D47">
        <w:rPr>
          <w:rFonts w:ascii="Arial" w:hAnsi="Arial" w:cs="Arial"/>
          <w:sz w:val="20"/>
          <w:szCs w:val="20"/>
          <w:lang w:val="de-DE"/>
        </w:rPr>
        <w:t xml:space="preserve">Bohren oder reiben Sie über dem Führungsstift und achten Sie darauf, dass die Achse des Werkzeugs mit der Achse des Stiftes ausgerichtet ist. </w:t>
      </w:r>
    </w:p>
    <w:p w:rsidR="00430CFA" w:rsidRPr="00AE3D47" w:rsidRDefault="00430CFA" w:rsidP="00AE3D47">
      <w:pPr>
        <w:numPr>
          <w:ilvl w:val="0"/>
          <w:numId w:val="12"/>
        </w:numPr>
        <w:spacing w:after="60"/>
        <w:ind w:left="360"/>
        <w:rPr>
          <w:rFonts w:ascii="Arial" w:hAnsi="Arial" w:cs="Arial"/>
          <w:sz w:val="20"/>
          <w:szCs w:val="20"/>
          <w:lang w:val="de-DE"/>
        </w:rPr>
      </w:pPr>
      <w:r w:rsidRPr="00AE3D47">
        <w:rPr>
          <w:rFonts w:ascii="Arial" w:hAnsi="Arial" w:cs="Arial"/>
          <w:sz w:val="20"/>
          <w:szCs w:val="20"/>
          <w:lang w:val="de-DE"/>
        </w:rPr>
        <w:t xml:space="preserve">Nehmen Sie den Bohrer oder die Reibahle vom Stift. </w:t>
      </w:r>
    </w:p>
    <w:p w:rsidR="00430CFA" w:rsidRPr="00AE3D47" w:rsidRDefault="00430CFA" w:rsidP="00AE3D47">
      <w:pPr>
        <w:numPr>
          <w:ilvl w:val="0"/>
          <w:numId w:val="12"/>
        </w:numPr>
        <w:spacing w:after="60"/>
        <w:ind w:left="360"/>
        <w:rPr>
          <w:rFonts w:ascii="Arial" w:hAnsi="Arial" w:cs="Arial"/>
          <w:sz w:val="20"/>
          <w:szCs w:val="20"/>
          <w:lang w:val="de-DE"/>
        </w:rPr>
      </w:pPr>
      <w:r w:rsidRPr="00AE3D47">
        <w:rPr>
          <w:rFonts w:ascii="Arial" w:hAnsi="Arial" w:cs="Arial"/>
          <w:sz w:val="20"/>
          <w:szCs w:val="20"/>
          <w:lang w:val="de-DE"/>
        </w:rPr>
        <w:t>Wenn Sie das Werkzeug  zur Durchführung eines Fadens verwenden, führen Sie den Faden durch die Öse und ziehen Sie den Stift mit dem befestigten Faden durch den Knochen.</w:t>
      </w:r>
    </w:p>
    <w:p w:rsidR="00430CFA" w:rsidRPr="00AE3D47" w:rsidRDefault="00430CFA" w:rsidP="00AE3D47">
      <w:pPr>
        <w:numPr>
          <w:ilvl w:val="0"/>
          <w:numId w:val="12"/>
        </w:numPr>
        <w:spacing w:after="60"/>
        <w:ind w:left="360"/>
        <w:rPr>
          <w:rFonts w:ascii="Arial" w:hAnsi="Arial" w:cs="Arial"/>
          <w:sz w:val="20"/>
          <w:szCs w:val="20"/>
          <w:lang w:val="de-DE"/>
        </w:rPr>
      </w:pPr>
      <w:r w:rsidRPr="00AE3D47">
        <w:rPr>
          <w:rFonts w:ascii="Arial" w:hAnsi="Arial" w:cs="Arial"/>
          <w:sz w:val="20"/>
          <w:szCs w:val="20"/>
          <w:lang w:val="de-DE"/>
        </w:rPr>
        <w:t>Nehmen Sie den Stift ab und werfen Sie ihn weg.</w:t>
      </w:r>
    </w:p>
    <w:p w:rsidR="00430CFA" w:rsidRPr="00AE3D47" w:rsidRDefault="00430CFA" w:rsidP="00AE3D47">
      <w:pPr>
        <w:spacing w:after="60"/>
        <w:ind w:left="540"/>
        <w:mirrorIndents/>
        <w:rPr>
          <w:rFonts w:ascii="Arial" w:hAnsi="Arial" w:cs="Arial"/>
          <w:sz w:val="20"/>
          <w:szCs w:val="20"/>
          <w:lang w:val="de-DE"/>
        </w:rPr>
      </w:pPr>
    </w:p>
    <w:p w:rsidR="00430CFA" w:rsidRPr="00AE3D47" w:rsidRDefault="00430CFA" w:rsidP="00AE3D47">
      <w:pPr>
        <w:spacing w:after="60"/>
        <w:mirrorIndents/>
        <w:rPr>
          <w:rFonts w:ascii="Arial" w:hAnsi="Arial" w:cs="Arial"/>
          <w:sz w:val="20"/>
          <w:szCs w:val="20"/>
          <w:lang w:val="de-DE"/>
        </w:rPr>
        <w:sectPr w:rsidR="00430CFA" w:rsidRPr="00AE3D47" w:rsidSect="00430CFA">
          <w:headerReference w:type="even" r:id="rId14"/>
          <w:headerReference w:type="default" r:id="rId15"/>
          <w:type w:val="continuous"/>
          <w:pgSz w:w="12240" w:h="15840" w:code="1"/>
          <w:pgMar w:top="1440" w:right="1440" w:bottom="1440" w:left="1440" w:header="360" w:footer="360" w:gutter="0"/>
          <w:cols w:space="720"/>
          <w:docGrid w:linePitch="360"/>
        </w:sectPr>
      </w:pPr>
    </w:p>
    <w:p w:rsidR="00430CFA" w:rsidRPr="00AE3D47" w:rsidRDefault="00430CFA" w:rsidP="00AE3D47">
      <w:pPr>
        <w:spacing w:after="60"/>
        <w:mirrorIndents/>
        <w:rPr>
          <w:rFonts w:ascii="Arial" w:hAnsi="Arial" w:cs="Arial"/>
          <w:b/>
          <w:bCs/>
          <w:sz w:val="20"/>
          <w:szCs w:val="20"/>
          <w:lang w:val="es-ES"/>
        </w:rPr>
      </w:pPr>
      <w:r w:rsidRPr="00AE3D47">
        <w:rPr>
          <w:rFonts w:ascii="Arial" w:hAnsi="Arial" w:cs="Arial"/>
          <w:b/>
          <w:bCs/>
          <w:sz w:val="20"/>
          <w:szCs w:val="20"/>
          <w:lang w:val="es-ES"/>
        </w:rPr>
        <w:lastRenderedPageBreak/>
        <w:br w:type="page"/>
      </w:r>
    </w:p>
    <w:p w:rsidR="00430CFA" w:rsidRPr="00AE3D47" w:rsidRDefault="00430CFA" w:rsidP="00AE3D47">
      <w:pPr>
        <w:spacing w:after="60"/>
        <w:mirrorIndents/>
        <w:rPr>
          <w:rFonts w:ascii="Arial" w:hAnsi="Arial" w:cs="Arial"/>
          <w:b/>
          <w:bCs/>
          <w:sz w:val="20"/>
          <w:szCs w:val="20"/>
          <w:lang w:val="es-ES"/>
        </w:rPr>
      </w:pPr>
      <w:r w:rsidRPr="00AE3D47">
        <w:rPr>
          <w:rFonts w:ascii="Arial" w:hAnsi="Arial" w:cs="Arial"/>
          <w:b/>
          <w:bCs/>
          <w:sz w:val="20"/>
          <w:szCs w:val="20"/>
          <w:lang w:val="es-ES"/>
        </w:rPr>
        <w:lastRenderedPageBreak/>
        <w:t>Clavo guía Parcus para punta de broca</w:t>
      </w:r>
    </w:p>
    <w:p w:rsidR="00430CFA" w:rsidRPr="00AE3D47" w:rsidRDefault="00430CFA" w:rsidP="00AE3D47">
      <w:pPr>
        <w:spacing w:after="60"/>
        <w:mirrorIndents/>
        <w:rPr>
          <w:rFonts w:ascii="Arial" w:hAnsi="Arial" w:cs="Arial"/>
          <w:b/>
          <w:bCs/>
          <w:sz w:val="20"/>
          <w:szCs w:val="20"/>
          <w:lang w:val="es-ES"/>
        </w:rPr>
      </w:pPr>
      <w:r w:rsidRPr="00AE3D47">
        <w:rPr>
          <w:rFonts w:ascii="Arial" w:hAnsi="Arial" w:cs="Arial"/>
          <w:b/>
          <w:bCs/>
          <w:sz w:val="20"/>
          <w:szCs w:val="20"/>
          <w:lang w:val="es-ES"/>
        </w:rPr>
        <w:t>con o sin ojal para sutura</w:t>
      </w:r>
    </w:p>
    <w:p w:rsidR="00430CFA" w:rsidRPr="00AE3D47" w:rsidRDefault="00430CFA" w:rsidP="00AE3D47">
      <w:pPr>
        <w:spacing w:after="60"/>
        <w:mirrorIndents/>
        <w:rPr>
          <w:rFonts w:ascii="Arial" w:hAnsi="Arial" w:cs="Arial"/>
          <w:b/>
          <w:bCs/>
          <w:sz w:val="20"/>
          <w:szCs w:val="20"/>
          <w:lang w:val="es-ES"/>
        </w:rPr>
      </w:pPr>
    </w:p>
    <w:p w:rsidR="00430CFA" w:rsidRPr="00AE3D47" w:rsidRDefault="00430CFA" w:rsidP="00AE3D47">
      <w:pPr>
        <w:numPr>
          <w:ilvl w:val="0"/>
          <w:numId w:val="6"/>
        </w:numPr>
        <w:tabs>
          <w:tab w:val="clear" w:pos="720"/>
          <w:tab w:val="num" w:pos="288"/>
          <w:tab w:val="num" w:pos="360"/>
        </w:tabs>
        <w:spacing w:after="60"/>
        <w:ind w:left="274" w:hanging="274"/>
        <w:mirrorIndents/>
        <w:rPr>
          <w:rFonts w:ascii="Arial" w:hAnsi="Arial" w:cs="Arial"/>
          <w:b/>
          <w:bCs/>
          <w:sz w:val="20"/>
          <w:szCs w:val="20"/>
        </w:rPr>
      </w:pPr>
      <w:proofErr w:type="spellStart"/>
      <w:r w:rsidRPr="00AE3D47">
        <w:rPr>
          <w:rFonts w:ascii="Arial" w:hAnsi="Arial" w:cs="Arial"/>
          <w:b/>
          <w:bCs/>
          <w:sz w:val="20"/>
          <w:szCs w:val="20"/>
        </w:rPr>
        <w:t>Indicaciones</w:t>
      </w:r>
      <w:proofErr w:type="spellEnd"/>
      <w:r w:rsidRPr="00AE3D47">
        <w:rPr>
          <w:rFonts w:ascii="Arial" w:hAnsi="Arial" w:cs="Arial"/>
          <w:b/>
          <w:bCs/>
          <w:sz w:val="20"/>
          <w:szCs w:val="20"/>
        </w:rPr>
        <w:t>:</w:t>
      </w:r>
    </w:p>
    <w:p w:rsidR="00430CFA" w:rsidRPr="00AE3D47" w:rsidRDefault="00430CFA" w:rsidP="00AE3D47">
      <w:pPr>
        <w:spacing w:after="60"/>
        <w:ind w:left="270" w:hanging="270"/>
        <w:mirrorIndents/>
        <w:rPr>
          <w:rFonts w:ascii="Arial" w:hAnsi="Arial" w:cs="Arial"/>
          <w:sz w:val="20"/>
          <w:szCs w:val="20"/>
          <w:lang w:val="es-ES"/>
        </w:rPr>
      </w:pPr>
      <w:r w:rsidRPr="00AE3D47">
        <w:rPr>
          <w:rFonts w:ascii="Arial" w:hAnsi="Arial" w:cs="Arial"/>
          <w:sz w:val="20"/>
          <w:szCs w:val="20"/>
          <w:lang w:val="es-ES"/>
        </w:rPr>
        <w:tab/>
        <w:t xml:space="preserve">Este clavo se utiliza para facilitar la guía de brocas y escariadores </w:t>
      </w:r>
      <w:proofErr w:type="spellStart"/>
      <w:r w:rsidRPr="00AE3D47">
        <w:rPr>
          <w:rFonts w:ascii="Arial" w:hAnsi="Arial" w:cs="Arial"/>
          <w:sz w:val="20"/>
          <w:szCs w:val="20"/>
          <w:lang w:val="es-ES"/>
        </w:rPr>
        <w:t>canulados</w:t>
      </w:r>
      <w:proofErr w:type="spellEnd"/>
      <w:r w:rsidRPr="00AE3D47">
        <w:rPr>
          <w:rFonts w:ascii="Arial" w:hAnsi="Arial" w:cs="Arial"/>
          <w:sz w:val="20"/>
          <w:szCs w:val="20"/>
          <w:lang w:val="es-ES"/>
        </w:rPr>
        <w:t>. El clavo guía para broca con ojal para sutura puede utilizarse con eficacia para ayudar en el paso de la sutura.</w:t>
      </w:r>
    </w:p>
    <w:p w:rsidR="00430CFA" w:rsidRPr="00AE3D47" w:rsidRDefault="00430CFA" w:rsidP="00AE3D47">
      <w:pPr>
        <w:numPr>
          <w:ilvl w:val="0"/>
          <w:numId w:val="6"/>
        </w:numPr>
        <w:tabs>
          <w:tab w:val="clear" w:pos="720"/>
          <w:tab w:val="num" w:pos="288"/>
          <w:tab w:val="num" w:pos="360"/>
        </w:tabs>
        <w:spacing w:after="60"/>
        <w:ind w:left="274" w:hanging="274"/>
        <w:mirrorIndents/>
        <w:rPr>
          <w:rFonts w:ascii="Arial" w:hAnsi="Arial" w:cs="Arial"/>
          <w:b/>
          <w:bCs/>
          <w:sz w:val="20"/>
          <w:szCs w:val="20"/>
        </w:rPr>
      </w:pPr>
      <w:proofErr w:type="spellStart"/>
      <w:r w:rsidRPr="00AE3D47">
        <w:rPr>
          <w:rFonts w:ascii="Arial" w:hAnsi="Arial" w:cs="Arial"/>
          <w:b/>
          <w:bCs/>
          <w:sz w:val="20"/>
          <w:szCs w:val="20"/>
        </w:rPr>
        <w:t>Advertencias</w:t>
      </w:r>
      <w:proofErr w:type="spellEnd"/>
      <w:r w:rsidRPr="00AE3D47">
        <w:rPr>
          <w:rFonts w:ascii="Arial" w:hAnsi="Arial" w:cs="Arial"/>
          <w:b/>
          <w:bCs/>
          <w:sz w:val="20"/>
          <w:szCs w:val="20"/>
        </w:rPr>
        <w:t>:</w:t>
      </w:r>
    </w:p>
    <w:p w:rsidR="00430CFA" w:rsidRPr="00AE3D47" w:rsidRDefault="00430CFA" w:rsidP="00AE3D47">
      <w:pPr>
        <w:numPr>
          <w:ilvl w:val="0"/>
          <w:numId w:val="7"/>
        </w:numPr>
        <w:tabs>
          <w:tab w:val="left" w:pos="480"/>
          <w:tab w:val="left" w:pos="5670"/>
        </w:tabs>
        <w:spacing w:after="60"/>
        <w:ind w:left="480" w:hanging="240"/>
        <w:mirrorIndents/>
        <w:rPr>
          <w:rFonts w:ascii="Arial" w:hAnsi="Arial" w:cs="Arial"/>
          <w:sz w:val="20"/>
          <w:szCs w:val="20"/>
          <w:lang w:val="es-ES"/>
        </w:rPr>
      </w:pPr>
      <w:r w:rsidRPr="00AE3D47">
        <w:rPr>
          <w:rFonts w:ascii="Arial" w:hAnsi="Arial" w:cs="Arial"/>
          <w:sz w:val="20"/>
          <w:szCs w:val="20"/>
          <w:lang w:val="es-ES"/>
        </w:rPr>
        <w:t>Este producto debe ser utilizado por un médico o por prescripción facultativa.</w:t>
      </w:r>
    </w:p>
    <w:p w:rsidR="00430CFA" w:rsidRPr="00AE3D47" w:rsidRDefault="00430CFA" w:rsidP="00AE3D47">
      <w:pPr>
        <w:numPr>
          <w:ilvl w:val="0"/>
          <w:numId w:val="7"/>
        </w:numPr>
        <w:tabs>
          <w:tab w:val="left" w:pos="480"/>
          <w:tab w:val="left" w:pos="5670"/>
        </w:tabs>
        <w:spacing w:after="60"/>
        <w:ind w:left="480" w:hanging="240"/>
        <w:mirrorIndents/>
        <w:rPr>
          <w:rFonts w:ascii="Arial" w:hAnsi="Arial" w:cs="Arial"/>
          <w:sz w:val="20"/>
          <w:szCs w:val="20"/>
          <w:lang w:val="es-ES"/>
        </w:rPr>
      </w:pPr>
      <w:r w:rsidRPr="00AE3D47">
        <w:rPr>
          <w:rFonts w:ascii="Arial" w:hAnsi="Arial" w:cs="Arial"/>
          <w:sz w:val="20"/>
          <w:szCs w:val="20"/>
          <w:lang w:val="es-ES"/>
        </w:rPr>
        <w:t>Este producto se ha diseñado para un único uso.</w:t>
      </w:r>
    </w:p>
    <w:p w:rsidR="00430CFA" w:rsidRPr="00AE3D47" w:rsidRDefault="00430CFA" w:rsidP="00AE3D47">
      <w:pPr>
        <w:numPr>
          <w:ilvl w:val="0"/>
          <w:numId w:val="7"/>
        </w:numPr>
        <w:tabs>
          <w:tab w:val="left" w:pos="480"/>
        </w:tabs>
        <w:spacing w:after="60"/>
        <w:ind w:left="480" w:hanging="240"/>
        <w:mirrorIndents/>
        <w:rPr>
          <w:rFonts w:ascii="Arial" w:hAnsi="Arial" w:cs="Arial"/>
          <w:sz w:val="20"/>
          <w:szCs w:val="20"/>
        </w:rPr>
      </w:pPr>
      <w:r w:rsidRPr="00AE3D47">
        <w:rPr>
          <w:rFonts w:ascii="Arial" w:hAnsi="Arial" w:cs="Arial"/>
          <w:sz w:val="20"/>
          <w:szCs w:val="20"/>
          <w:lang w:val="es-ES"/>
        </w:rPr>
        <w:t xml:space="preserve">Nunca debe usarse un clavo torcido o cuya superficie presente defectos. </w:t>
      </w:r>
      <w:r w:rsidRPr="00AE3D47">
        <w:rPr>
          <w:rFonts w:ascii="Arial" w:hAnsi="Arial" w:cs="Arial"/>
          <w:sz w:val="20"/>
          <w:szCs w:val="20"/>
        </w:rPr>
        <w:t xml:space="preserve">Los </w:t>
      </w:r>
      <w:proofErr w:type="spellStart"/>
      <w:r w:rsidRPr="00AE3D47">
        <w:rPr>
          <w:rFonts w:ascii="Arial" w:hAnsi="Arial" w:cs="Arial"/>
          <w:sz w:val="20"/>
          <w:szCs w:val="20"/>
        </w:rPr>
        <w:t>clavos</w:t>
      </w:r>
      <w:proofErr w:type="spellEnd"/>
      <w:r w:rsidRPr="00AE3D47">
        <w:rPr>
          <w:rFonts w:ascii="Arial" w:hAnsi="Arial" w:cs="Arial"/>
          <w:sz w:val="20"/>
          <w:szCs w:val="20"/>
        </w:rPr>
        <w:t xml:space="preserve"> </w:t>
      </w:r>
      <w:proofErr w:type="spellStart"/>
      <w:r w:rsidRPr="00AE3D47">
        <w:rPr>
          <w:rFonts w:ascii="Arial" w:hAnsi="Arial" w:cs="Arial"/>
          <w:sz w:val="20"/>
          <w:szCs w:val="20"/>
        </w:rPr>
        <w:t>reutilizados</w:t>
      </w:r>
      <w:proofErr w:type="spellEnd"/>
      <w:r w:rsidRPr="00AE3D47">
        <w:rPr>
          <w:rFonts w:ascii="Arial" w:hAnsi="Arial" w:cs="Arial"/>
          <w:sz w:val="20"/>
          <w:szCs w:val="20"/>
        </w:rPr>
        <w:t xml:space="preserve"> </w:t>
      </w:r>
      <w:proofErr w:type="spellStart"/>
      <w:r w:rsidRPr="00AE3D47">
        <w:rPr>
          <w:rFonts w:ascii="Arial" w:hAnsi="Arial" w:cs="Arial"/>
          <w:sz w:val="20"/>
          <w:szCs w:val="20"/>
        </w:rPr>
        <w:t>pueden</w:t>
      </w:r>
      <w:proofErr w:type="spellEnd"/>
      <w:r w:rsidRPr="00AE3D47">
        <w:rPr>
          <w:rFonts w:ascii="Arial" w:hAnsi="Arial" w:cs="Arial"/>
          <w:sz w:val="20"/>
          <w:szCs w:val="20"/>
        </w:rPr>
        <w:t xml:space="preserve"> </w:t>
      </w:r>
      <w:proofErr w:type="spellStart"/>
      <w:r w:rsidRPr="00AE3D47">
        <w:rPr>
          <w:rFonts w:ascii="Arial" w:hAnsi="Arial" w:cs="Arial"/>
          <w:sz w:val="20"/>
          <w:szCs w:val="20"/>
        </w:rPr>
        <w:t>sufrir</w:t>
      </w:r>
      <w:proofErr w:type="spellEnd"/>
      <w:r w:rsidRPr="00AE3D47">
        <w:rPr>
          <w:rFonts w:ascii="Arial" w:hAnsi="Arial" w:cs="Arial"/>
          <w:sz w:val="20"/>
          <w:szCs w:val="20"/>
        </w:rPr>
        <w:t xml:space="preserve"> </w:t>
      </w:r>
      <w:proofErr w:type="spellStart"/>
      <w:r w:rsidRPr="00AE3D47">
        <w:rPr>
          <w:rFonts w:ascii="Arial" w:hAnsi="Arial" w:cs="Arial"/>
          <w:sz w:val="20"/>
          <w:szCs w:val="20"/>
        </w:rPr>
        <w:t>fatiga</w:t>
      </w:r>
      <w:proofErr w:type="spellEnd"/>
      <w:r w:rsidRPr="00AE3D47">
        <w:rPr>
          <w:rFonts w:ascii="Arial" w:hAnsi="Arial" w:cs="Arial"/>
          <w:sz w:val="20"/>
          <w:szCs w:val="20"/>
        </w:rPr>
        <w:t xml:space="preserve"> y </w:t>
      </w:r>
      <w:proofErr w:type="spellStart"/>
      <w:r w:rsidRPr="00AE3D47">
        <w:rPr>
          <w:rFonts w:ascii="Arial" w:hAnsi="Arial" w:cs="Arial"/>
          <w:sz w:val="20"/>
          <w:szCs w:val="20"/>
        </w:rPr>
        <w:t>romperse</w:t>
      </w:r>
      <w:proofErr w:type="spellEnd"/>
      <w:r w:rsidRPr="00AE3D47">
        <w:rPr>
          <w:rFonts w:ascii="Arial" w:hAnsi="Arial" w:cs="Arial"/>
          <w:sz w:val="20"/>
          <w:szCs w:val="20"/>
        </w:rPr>
        <w:t>.</w:t>
      </w:r>
    </w:p>
    <w:p w:rsidR="00430CFA" w:rsidRPr="00AE3D47" w:rsidRDefault="00430CFA" w:rsidP="00AE3D47">
      <w:pPr>
        <w:numPr>
          <w:ilvl w:val="0"/>
          <w:numId w:val="7"/>
        </w:numPr>
        <w:tabs>
          <w:tab w:val="left" w:pos="480"/>
          <w:tab w:val="left" w:pos="5670"/>
        </w:tabs>
        <w:spacing w:after="60"/>
        <w:ind w:left="480" w:hanging="240"/>
        <w:mirrorIndents/>
        <w:rPr>
          <w:rFonts w:ascii="Arial" w:hAnsi="Arial" w:cs="Arial"/>
          <w:sz w:val="20"/>
          <w:szCs w:val="20"/>
          <w:lang w:val="es-ES"/>
        </w:rPr>
      </w:pPr>
      <w:r w:rsidRPr="00AE3D47">
        <w:rPr>
          <w:rFonts w:ascii="Arial" w:hAnsi="Arial" w:cs="Arial"/>
          <w:sz w:val="20"/>
          <w:szCs w:val="20"/>
          <w:lang w:val="es-ES"/>
        </w:rPr>
        <w:t>Este producto no se ha diseñado para su uso como implante.</w:t>
      </w:r>
    </w:p>
    <w:p w:rsidR="00430CFA" w:rsidRPr="00AE3D47" w:rsidRDefault="00430CFA" w:rsidP="00AE3D47">
      <w:pPr>
        <w:numPr>
          <w:ilvl w:val="0"/>
          <w:numId w:val="7"/>
        </w:numPr>
        <w:tabs>
          <w:tab w:val="left" w:pos="480"/>
          <w:tab w:val="left" w:pos="5670"/>
        </w:tabs>
        <w:spacing w:after="60"/>
        <w:ind w:left="480" w:hanging="240"/>
        <w:mirrorIndents/>
        <w:rPr>
          <w:rFonts w:ascii="Arial" w:hAnsi="Arial" w:cs="Arial"/>
          <w:sz w:val="20"/>
          <w:szCs w:val="20"/>
          <w:lang w:val="es-ES"/>
        </w:rPr>
      </w:pPr>
      <w:r w:rsidRPr="00AE3D47">
        <w:rPr>
          <w:rFonts w:ascii="Arial" w:hAnsi="Arial" w:cs="Arial"/>
          <w:sz w:val="20"/>
          <w:szCs w:val="20"/>
          <w:lang w:val="es-ES"/>
        </w:rPr>
        <w:t>El uso de brocas o escariadores desviados del eje del clavo guía puede dañarlo y producir fallos del producto.</w:t>
      </w:r>
    </w:p>
    <w:p w:rsidR="00430CFA" w:rsidRPr="00AE3D47" w:rsidRDefault="00430CFA" w:rsidP="00AE3D47">
      <w:pPr>
        <w:numPr>
          <w:ilvl w:val="0"/>
          <w:numId w:val="6"/>
        </w:numPr>
        <w:tabs>
          <w:tab w:val="clear" w:pos="720"/>
          <w:tab w:val="num" w:pos="240"/>
          <w:tab w:val="num" w:pos="288"/>
        </w:tabs>
        <w:spacing w:after="60"/>
        <w:ind w:left="274" w:hanging="274"/>
        <w:mirrorIndents/>
        <w:rPr>
          <w:rFonts w:ascii="Arial" w:hAnsi="Arial" w:cs="Arial"/>
          <w:b/>
          <w:bCs/>
          <w:sz w:val="20"/>
          <w:szCs w:val="20"/>
        </w:rPr>
      </w:pPr>
      <w:r w:rsidRPr="00AE3D47">
        <w:rPr>
          <w:rFonts w:ascii="Arial" w:hAnsi="Arial" w:cs="Arial"/>
          <w:b/>
          <w:bCs/>
          <w:sz w:val="20"/>
          <w:szCs w:val="20"/>
        </w:rPr>
        <w:t>Material:</w:t>
      </w:r>
    </w:p>
    <w:p w:rsidR="00430CFA" w:rsidRPr="00AE3D47" w:rsidRDefault="00430CFA" w:rsidP="00AE3D47">
      <w:pPr>
        <w:spacing w:after="60"/>
        <w:ind w:left="270"/>
        <w:mirrorIndents/>
        <w:rPr>
          <w:rFonts w:ascii="Arial" w:hAnsi="Arial" w:cs="Arial"/>
          <w:sz w:val="20"/>
          <w:szCs w:val="20"/>
          <w:lang w:val="es-ES"/>
        </w:rPr>
      </w:pPr>
      <w:r w:rsidRPr="00AE3D47">
        <w:rPr>
          <w:rFonts w:ascii="Arial" w:hAnsi="Arial" w:cs="Arial"/>
          <w:sz w:val="20"/>
          <w:szCs w:val="20"/>
          <w:lang w:val="es-ES"/>
        </w:rPr>
        <w:t xml:space="preserve">Este dispositivo está fabricado en aleación de acero inoxidable.  Los materiales utilizados en la fabricación de los dispositivos que se pretende colocar en el interior del cuerpo son radiopacos y, por lo tanto, pueden detectarse mediante radiografía tradicional o </w:t>
      </w:r>
      <w:proofErr w:type="spellStart"/>
      <w:r w:rsidRPr="00AE3D47">
        <w:rPr>
          <w:rFonts w:ascii="Arial" w:hAnsi="Arial" w:cs="Arial"/>
          <w:sz w:val="20"/>
          <w:szCs w:val="20"/>
          <w:lang w:val="es-ES"/>
        </w:rPr>
        <w:t>fluoroscopia</w:t>
      </w:r>
      <w:proofErr w:type="spellEnd"/>
      <w:r w:rsidRPr="00AE3D47">
        <w:rPr>
          <w:rFonts w:ascii="Arial" w:hAnsi="Arial" w:cs="Arial"/>
          <w:sz w:val="20"/>
          <w:szCs w:val="20"/>
          <w:lang w:val="es-ES"/>
        </w:rPr>
        <w:t>.</w:t>
      </w:r>
    </w:p>
    <w:p w:rsidR="00430CFA" w:rsidRPr="00AE3D47" w:rsidRDefault="00430CFA" w:rsidP="00AE3D47">
      <w:pPr>
        <w:numPr>
          <w:ilvl w:val="0"/>
          <w:numId w:val="6"/>
        </w:numPr>
        <w:tabs>
          <w:tab w:val="clear" w:pos="720"/>
          <w:tab w:val="num" w:pos="240"/>
        </w:tabs>
        <w:spacing w:after="60"/>
        <w:ind w:left="240" w:hanging="240"/>
        <w:mirrorIndents/>
        <w:rPr>
          <w:rFonts w:ascii="Arial" w:hAnsi="Arial" w:cs="Arial"/>
          <w:b/>
          <w:bCs/>
          <w:sz w:val="20"/>
          <w:szCs w:val="20"/>
        </w:rPr>
      </w:pPr>
      <w:proofErr w:type="spellStart"/>
      <w:r w:rsidRPr="00AE3D47">
        <w:rPr>
          <w:rFonts w:ascii="Arial" w:hAnsi="Arial" w:cs="Arial"/>
          <w:b/>
          <w:bCs/>
          <w:sz w:val="20"/>
          <w:szCs w:val="20"/>
        </w:rPr>
        <w:t>Esterilización</w:t>
      </w:r>
      <w:proofErr w:type="spellEnd"/>
      <w:r w:rsidRPr="00AE3D47">
        <w:rPr>
          <w:rFonts w:ascii="Arial" w:hAnsi="Arial" w:cs="Arial"/>
          <w:b/>
          <w:bCs/>
          <w:sz w:val="20"/>
          <w:szCs w:val="20"/>
        </w:rPr>
        <w:t>:</w:t>
      </w:r>
    </w:p>
    <w:p w:rsidR="00430CFA" w:rsidRPr="00AE3D47" w:rsidRDefault="00430CFA" w:rsidP="00AE3D47">
      <w:pPr>
        <w:pStyle w:val="ListParagraph"/>
        <w:spacing w:after="60"/>
        <w:ind w:left="270"/>
        <w:contextualSpacing w:val="0"/>
        <w:mirrorIndents/>
        <w:rPr>
          <w:rFonts w:ascii="Arial" w:hAnsi="Arial" w:cs="Arial"/>
          <w:sz w:val="20"/>
          <w:szCs w:val="20"/>
          <w:lang w:val="es-MX"/>
        </w:rPr>
      </w:pPr>
      <w:r w:rsidRPr="00AE3D47">
        <w:rPr>
          <w:rFonts w:ascii="Arial" w:hAnsi="Arial" w:cs="Arial"/>
          <w:sz w:val="20"/>
          <w:szCs w:val="20"/>
          <w:lang w:val="es-MX"/>
        </w:rPr>
        <w:t>Este producto es un artículo no estéril, y debe limpiarse y esterilizarse antes de su uso. En la siguiente tabla se indican los parámetros mínimos de esterilización recomendados que han sido validados por Parcus Medical para alcanzar un nivel de garantía de esterilidad (SAL) de 10</w:t>
      </w:r>
      <w:r w:rsidRPr="00AE3D47">
        <w:rPr>
          <w:rFonts w:ascii="Arial" w:hAnsi="Arial" w:cs="Arial"/>
          <w:sz w:val="20"/>
          <w:szCs w:val="20"/>
          <w:vertAlign w:val="superscript"/>
          <w:lang w:val="es-MX"/>
        </w:rPr>
        <w:t>-6</w:t>
      </w:r>
      <w:r w:rsidRPr="00AE3D47">
        <w:rPr>
          <w:rFonts w:ascii="Arial" w:hAnsi="Arial" w:cs="Arial"/>
          <w:sz w:val="20"/>
          <w:szCs w:val="20"/>
          <w:lang w:val="es-MX"/>
        </w:rPr>
        <w:t>:</w:t>
      </w:r>
    </w:p>
    <w:tbl>
      <w:tblPr>
        <w:tblW w:w="7920" w:type="dxa"/>
        <w:jc w:val="center"/>
        <w:tblInd w:w="-85" w:type="dxa"/>
        <w:tblLayout w:type="fixed"/>
        <w:tblCellMar>
          <w:left w:w="0" w:type="dxa"/>
          <w:right w:w="0" w:type="dxa"/>
        </w:tblCellMar>
        <w:tblLook w:val="00A0"/>
      </w:tblPr>
      <w:tblGrid>
        <w:gridCol w:w="1800"/>
        <w:gridCol w:w="1980"/>
        <w:gridCol w:w="2340"/>
        <w:gridCol w:w="1800"/>
      </w:tblGrid>
      <w:tr w:rsidR="00430CFA" w:rsidRPr="00AE3D47" w:rsidTr="00DE4EB7">
        <w:trPr>
          <w:trHeight w:val="1298"/>
          <w:jc w:val="center"/>
        </w:trPr>
        <w:tc>
          <w:tcPr>
            <w:tcW w:w="1800" w:type="dxa"/>
            <w:tcBorders>
              <w:top w:val="single" w:sz="8" w:space="0" w:color="auto"/>
              <w:left w:val="single" w:sz="4" w:space="0" w:color="auto"/>
              <w:bottom w:val="single" w:sz="8" w:space="0" w:color="auto"/>
              <w:right w:val="single" w:sz="4" w:space="0" w:color="auto"/>
            </w:tcBorders>
            <w:vAlign w:val="center"/>
          </w:tcPr>
          <w:p w:rsidR="00430CFA" w:rsidRPr="00AE3D47" w:rsidRDefault="00430CFA" w:rsidP="00AE3D47">
            <w:pPr>
              <w:spacing w:after="60"/>
              <w:ind w:right="-18"/>
              <w:mirrorIndents/>
              <w:jc w:val="center"/>
              <w:rPr>
                <w:rFonts w:ascii="Arial" w:hAnsi="Arial" w:cs="Arial"/>
                <w:sz w:val="20"/>
                <w:szCs w:val="20"/>
                <w:lang w:val="es-MX"/>
              </w:rPr>
            </w:pPr>
            <w:r w:rsidRPr="00AE3D47">
              <w:rPr>
                <w:rFonts w:ascii="Arial" w:hAnsi="Arial" w:cs="Arial"/>
                <w:sz w:val="20"/>
                <w:szCs w:val="20"/>
                <w:lang w:val="es-MX"/>
              </w:rPr>
              <w:t>Tipo de</w:t>
            </w:r>
          </w:p>
          <w:p w:rsidR="00430CFA" w:rsidRPr="00AE3D47" w:rsidRDefault="00430CFA" w:rsidP="00AE3D47">
            <w:pPr>
              <w:spacing w:after="60"/>
              <w:ind w:right="-18"/>
              <w:mirrorIndents/>
              <w:jc w:val="center"/>
              <w:rPr>
                <w:rFonts w:ascii="Arial" w:hAnsi="Arial" w:cs="Arial"/>
                <w:sz w:val="20"/>
                <w:szCs w:val="20"/>
                <w:lang w:val="es-MX"/>
              </w:rPr>
            </w:pPr>
            <w:r w:rsidRPr="00AE3D47">
              <w:rPr>
                <w:rFonts w:ascii="Arial" w:hAnsi="Arial" w:cs="Arial"/>
                <w:sz w:val="20"/>
                <w:szCs w:val="20"/>
                <w:lang w:val="es-MX"/>
              </w:rPr>
              <w:t>ciclo</w:t>
            </w:r>
          </w:p>
        </w:tc>
        <w:tc>
          <w:tcPr>
            <w:tcW w:w="1980" w:type="dxa"/>
            <w:tcBorders>
              <w:top w:val="single" w:sz="8" w:space="0" w:color="auto"/>
              <w:left w:val="single" w:sz="4" w:space="0" w:color="auto"/>
              <w:bottom w:val="single" w:sz="8" w:space="0" w:color="auto"/>
              <w:right w:val="single" w:sz="8" w:space="0" w:color="auto"/>
            </w:tcBorders>
            <w:tcMar>
              <w:top w:w="0" w:type="dxa"/>
              <w:left w:w="14" w:type="dxa"/>
              <w:bottom w:w="0" w:type="dxa"/>
              <w:right w:w="14" w:type="dxa"/>
            </w:tcMar>
            <w:vAlign w:val="center"/>
          </w:tcPr>
          <w:p w:rsidR="00430CFA" w:rsidRPr="00AE3D47" w:rsidRDefault="00430CFA" w:rsidP="00AE3D47">
            <w:pPr>
              <w:spacing w:after="60"/>
              <w:ind w:right="-18"/>
              <w:mirrorIndents/>
              <w:jc w:val="center"/>
              <w:rPr>
                <w:rFonts w:ascii="Arial" w:hAnsi="Arial" w:cs="Arial"/>
                <w:sz w:val="20"/>
                <w:szCs w:val="20"/>
                <w:lang w:val="es-MX"/>
              </w:rPr>
            </w:pPr>
            <w:r w:rsidRPr="00AE3D47">
              <w:rPr>
                <w:rFonts w:ascii="Arial" w:hAnsi="Arial" w:cs="Arial"/>
                <w:sz w:val="20"/>
                <w:szCs w:val="20"/>
                <w:lang w:val="es-MX"/>
              </w:rPr>
              <w:t>Temperatura mínima</w:t>
            </w:r>
          </w:p>
        </w:tc>
        <w:tc>
          <w:tcPr>
            <w:tcW w:w="2340" w:type="dxa"/>
            <w:tcBorders>
              <w:top w:val="single" w:sz="8" w:space="0" w:color="auto"/>
              <w:left w:val="nil"/>
              <w:bottom w:val="single" w:sz="8" w:space="0" w:color="auto"/>
              <w:right w:val="single" w:sz="8" w:space="0" w:color="auto"/>
            </w:tcBorders>
            <w:tcMar>
              <w:top w:w="0" w:type="dxa"/>
              <w:left w:w="14" w:type="dxa"/>
              <w:bottom w:w="0" w:type="dxa"/>
              <w:right w:w="14" w:type="dxa"/>
            </w:tcMar>
            <w:vAlign w:val="center"/>
          </w:tcPr>
          <w:p w:rsidR="00430CFA" w:rsidRPr="00AE3D47" w:rsidRDefault="00430CFA" w:rsidP="00AE3D47">
            <w:pPr>
              <w:spacing w:after="60"/>
              <w:ind w:right="-64"/>
              <w:mirrorIndents/>
              <w:jc w:val="center"/>
              <w:rPr>
                <w:rFonts w:ascii="Arial" w:hAnsi="Arial" w:cs="Arial"/>
                <w:sz w:val="20"/>
                <w:szCs w:val="20"/>
                <w:lang w:val="es-MX"/>
              </w:rPr>
            </w:pPr>
            <w:r w:rsidRPr="00AE3D47">
              <w:rPr>
                <w:rFonts w:ascii="Arial" w:hAnsi="Arial" w:cs="Arial"/>
                <w:sz w:val="20"/>
                <w:szCs w:val="20"/>
                <w:lang w:val="es-MX"/>
              </w:rPr>
              <w:t>Tiempo de exposición mínimo (instrumental envuelto)</w:t>
            </w:r>
          </w:p>
        </w:tc>
        <w:tc>
          <w:tcPr>
            <w:tcW w:w="1800" w:type="dxa"/>
            <w:tcBorders>
              <w:top w:val="single" w:sz="8" w:space="0" w:color="auto"/>
              <w:left w:val="nil"/>
              <w:bottom w:val="single" w:sz="8" w:space="0" w:color="auto"/>
              <w:right w:val="single" w:sz="8" w:space="0" w:color="auto"/>
            </w:tcBorders>
            <w:tcMar>
              <w:top w:w="0" w:type="dxa"/>
              <w:left w:w="86" w:type="dxa"/>
              <w:bottom w:w="0" w:type="dxa"/>
              <w:right w:w="115" w:type="dxa"/>
            </w:tcMar>
            <w:vAlign w:val="center"/>
          </w:tcPr>
          <w:p w:rsidR="00430CFA" w:rsidRPr="00AE3D47" w:rsidRDefault="00430CFA" w:rsidP="00AE3D47">
            <w:pPr>
              <w:spacing w:after="60"/>
              <w:ind w:right="-90"/>
              <w:mirrorIndents/>
              <w:jc w:val="center"/>
              <w:rPr>
                <w:rFonts w:ascii="Arial" w:hAnsi="Arial" w:cs="Arial"/>
                <w:sz w:val="20"/>
                <w:szCs w:val="20"/>
                <w:lang w:val="es-MX"/>
              </w:rPr>
            </w:pPr>
            <w:r w:rsidRPr="00AE3D47">
              <w:rPr>
                <w:rFonts w:ascii="Arial" w:hAnsi="Arial" w:cs="Arial"/>
                <w:sz w:val="20"/>
                <w:szCs w:val="20"/>
                <w:lang w:val="es-MX"/>
              </w:rPr>
              <w:t>Tiempo de secado mínimo</w:t>
            </w:r>
          </w:p>
        </w:tc>
      </w:tr>
      <w:tr w:rsidR="00430CFA" w:rsidRPr="00AE3D47" w:rsidTr="00DE4EB7">
        <w:trPr>
          <w:trHeight w:val="142"/>
          <w:jc w:val="center"/>
        </w:trPr>
        <w:tc>
          <w:tcPr>
            <w:tcW w:w="1800" w:type="dxa"/>
            <w:tcBorders>
              <w:top w:val="single" w:sz="8" w:space="0" w:color="auto"/>
              <w:left w:val="single" w:sz="4" w:space="0" w:color="auto"/>
              <w:bottom w:val="single" w:sz="8" w:space="0" w:color="auto"/>
              <w:right w:val="single" w:sz="4" w:space="0" w:color="auto"/>
            </w:tcBorders>
            <w:vAlign w:val="center"/>
          </w:tcPr>
          <w:p w:rsidR="00430CFA" w:rsidRPr="00AE3D47" w:rsidRDefault="00430CFA" w:rsidP="00AE3D47">
            <w:pPr>
              <w:spacing w:after="60"/>
              <w:ind w:right="-18"/>
              <w:mirrorIndents/>
              <w:jc w:val="center"/>
              <w:rPr>
                <w:rFonts w:ascii="Arial" w:hAnsi="Arial" w:cs="Arial"/>
                <w:sz w:val="20"/>
                <w:szCs w:val="20"/>
                <w:lang w:val="es-MX"/>
              </w:rPr>
            </w:pPr>
            <w:r w:rsidRPr="00AE3D47">
              <w:rPr>
                <w:rFonts w:ascii="Arial" w:hAnsi="Arial" w:cs="Arial"/>
                <w:sz w:val="20"/>
                <w:szCs w:val="20"/>
                <w:lang w:val="es-MX"/>
              </w:rPr>
              <w:t>Desplaza-miento por gravedad</w:t>
            </w:r>
          </w:p>
        </w:tc>
        <w:tc>
          <w:tcPr>
            <w:tcW w:w="198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430CFA" w:rsidRPr="00AE3D47" w:rsidRDefault="00430CFA" w:rsidP="00AE3D47">
            <w:pPr>
              <w:spacing w:after="60"/>
              <w:ind w:right="-18"/>
              <w:mirrorIndents/>
              <w:jc w:val="center"/>
              <w:rPr>
                <w:rFonts w:ascii="Arial" w:hAnsi="Arial" w:cs="Arial"/>
                <w:sz w:val="20"/>
                <w:szCs w:val="20"/>
                <w:lang w:val="es-MX"/>
              </w:rPr>
            </w:pPr>
            <w:r w:rsidRPr="00AE3D47">
              <w:rPr>
                <w:rFonts w:ascii="Arial" w:hAnsi="Arial" w:cs="Arial"/>
                <w:sz w:val="20"/>
                <w:szCs w:val="20"/>
                <w:lang w:val="es-MX"/>
              </w:rPr>
              <w:t>132 °C / 270 °F</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tcPr>
          <w:p w:rsidR="00430CFA" w:rsidRPr="00AE3D47" w:rsidRDefault="00430CFA" w:rsidP="00AE3D47">
            <w:pPr>
              <w:spacing w:after="60"/>
              <w:ind w:right="-64"/>
              <w:mirrorIndents/>
              <w:jc w:val="center"/>
              <w:rPr>
                <w:rFonts w:ascii="Arial" w:hAnsi="Arial" w:cs="Arial"/>
                <w:sz w:val="20"/>
                <w:szCs w:val="20"/>
                <w:lang w:val="es-MX"/>
              </w:rPr>
            </w:pPr>
            <w:r w:rsidRPr="00AE3D47">
              <w:rPr>
                <w:rFonts w:ascii="Arial" w:hAnsi="Arial" w:cs="Arial"/>
                <w:sz w:val="20"/>
                <w:szCs w:val="20"/>
                <w:lang w:val="es-MX"/>
              </w:rPr>
              <w:t>15 minutos</w:t>
            </w:r>
          </w:p>
        </w:tc>
        <w:tc>
          <w:tcPr>
            <w:tcW w:w="1800" w:type="dxa"/>
            <w:vMerge w:val="restart"/>
            <w:tcBorders>
              <w:top w:val="nil"/>
              <w:left w:val="nil"/>
              <w:bottom w:val="single" w:sz="8" w:space="0" w:color="auto"/>
              <w:right w:val="single" w:sz="8" w:space="0" w:color="auto"/>
            </w:tcBorders>
            <w:tcMar>
              <w:top w:w="0" w:type="dxa"/>
              <w:left w:w="86" w:type="dxa"/>
              <w:bottom w:w="0" w:type="dxa"/>
              <w:right w:w="115" w:type="dxa"/>
            </w:tcMar>
            <w:vAlign w:val="center"/>
          </w:tcPr>
          <w:p w:rsidR="00430CFA" w:rsidRPr="00AE3D47" w:rsidRDefault="00430CFA" w:rsidP="00AE3D47">
            <w:pPr>
              <w:spacing w:after="60"/>
              <w:ind w:right="-90"/>
              <w:mirrorIndents/>
              <w:jc w:val="center"/>
              <w:rPr>
                <w:rFonts w:ascii="Arial" w:hAnsi="Arial" w:cs="Arial"/>
                <w:sz w:val="20"/>
                <w:szCs w:val="20"/>
                <w:lang w:val="es-MX"/>
              </w:rPr>
            </w:pPr>
            <w:r w:rsidRPr="00AE3D47">
              <w:rPr>
                <w:rFonts w:ascii="Arial" w:hAnsi="Arial" w:cs="Arial"/>
                <w:sz w:val="20"/>
                <w:szCs w:val="20"/>
                <w:lang w:val="es-MX"/>
              </w:rPr>
              <w:t>30 minutos</w:t>
            </w:r>
            <w:r w:rsidRPr="00AE3D47">
              <w:rPr>
                <w:rFonts w:ascii="Arial" w:hAnsi="Arial" w:cs="Arial"/>
                <w:sz w:val="20"/>
                <w:szCs w:val="20"/>
                <w:vertAlign w:val="superscript"/>
                <w:lang w:val="es-MX"/>
              </w:rPr>
              <w:t>1</w:t>
            </w:r>
          </w:p>
        </w:tc>
      </w:tr>
      <w:tr w:rsidR="00430CFA" w:rsidRPr="00AE3D47" w:rsidTr="00DE4EB7">
        <w:trPr>
          <w:trHeight w:val="142"/>
          <w:jc w:val="center"/>
        </w:trPr>
        <w:tc>
          <w:tcPr>
            <w:tcW w:w="1800" w:type="dxa"/>
            <w:tcBorders>
              <w:top w:val="single" w:sz="8" w:space="0" w:color="auto"/>
              <w:left w:val="single" w:sz="4" w:space="0" w:color="auto"/>
              <w:bottom w:val="single" w:sz="8" w:space="0" w:color="auto"/>
              <w:right w:val="single" w:sz="4" w:space="0" w:color="auto"/>
            </w:tcBorders>
            <w:vAlign w:val="center"/>
          </w:tcPr>
          <w:p w:rsidR="00430CFA" w:rsidRPr="00AE3D47" w:rsidRDefault="00430CFA" w:rsidP="00AE3D47">
            <w:pPr>
              <w:spacing w:after="60"/>
              <w:ind w:right="-18"/>
              <w:mirrorIndents/>
              <w:jc w:val="center"/>
              <w:rPr>
                <w:rFonts w:ascii="Arial" w:hAnsi="Arial" w:cs="Arial"/>
                <w:sz w:val="20"/>
                <w:szCs w:val="20"/>
                <w:lang w:val="es-MX"/>
              </w:rPr>
            </w:pPr>
            <w:r w:rsidRPr="00AE3D47">
              <w:rPr>
                <w:rFonts w:ascii="Arial" w:hAnsi="Arial" w:cs="Arial"/>
                <w:sz w:val="20"/>
                <w:szCs w:val="20"/>
                <w:lang w:val="es-MX"/>
              </w:rPr>
              <w:t>Pre-vacío</w:t>
            </w:r>
          </w:p>
        </w:tc>
        <w:tc>
          <w:tcPr>
            <w:tcW w:w="198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430CFA" w:rsidRPr="00AE3D47" w:rsidRDefault="00430CFA" w:rsidP="00AE3D47">
            <w:pPr>
              <w:spacing w:after="60"/>
              <w:ind w:right="-18"/>
              <w:mirrorIndents/>
              <w:jc w:val="center"/>
              <w:rPr>
                <w:rFonts w:ascii="Arial" w:hAnsi="Arial" w:cs="Arial"/>
                <w:sz w:val="20"/>
                <w:szCs w:val="20"/>
                <w:lang w:val="es-MX"/>
              </w:rPr>
            </w:pPr>
            <w:r w:rsidRPr="00AE3D47">
              <w:rPr>
                <w:rFonts w:ascii="Arial" w:hAnsi="Arial" w:cs="Arial"/>
                <w:sz w:val="20"/>
                <w:szCs w:val="20"/>
                <w:lang w:val="es-MX"/>
              </w:rPr>
              <w:t>132 °C / 270 °F</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tcPr>
          <w:p w:rsidR="00430CFA" w:rsidRPr="00AE3D47" w:rsidRDefault="00430CFA" w:rsidP="00AE3D47">
            <w:pPr>
              <w:spacing w:after="60"/>
              <w:ind w:right="-64"/>
              <w:mirrorIndents/>
              <w:jc w:val="center"/>
              <w:rPr>
                <w:rFonts w:ascii="Arial" w:hAnsi="Arial" w:cs="Arial"/>
                <w:sz w:val="20"/>
                <w:szCs w:val="20"/>
                <w:lang w:val="es-MX"/>
              </w:rPr>
            </w:pPr>
            <w:r w:rsidRPr="00AE3D47">
              <w:rPr>
                <w:rFonts w:ascii="Arial" w:hAnsi="Arial" w:cs="Arial"/>
                <w:sz w:val="20"/>
                <w:szCs w:val="20"/>
                <w:lang w:val="es-MX"/>
              </w:rPr>
              <w:t>4 minutos</w:t>
            </w:r>
          </w:p>
        </w:tc>
        <w:tc>
          <w:tcPr>
            <w:tcW w:w="1800" w:type="dxa"/>
            <w:vMerge/>
            <w:tcBorders>
              <w:top w:val="nil"/>
              <w:left w:val="nil"/>
              <w:bottom w:val="single" w:sz="8" w:space="0" w:color="auto"/>
              <w:right w:val="single" w:sz="8" w:space="0" w:color="auto"/>
            </w:tcBorders>
            <w:vAlign w:val="center"/>
          </w:tcPr>
          <w:p w:rsidR="00430CFA" w:rsidRPr="00AE3D47" w:rsidRDefault="00430CFA" w:rsidP="00AE3D47">
            <w:pPr>
              <w:spacing w:after="60"/>
              <w:mirrorIndents/>
              <w:rPr>
                <w:rFonts w:ascii="Arial" w:hAnsi="Arial" w:cs="Arial"/>
                <w:sz w:val="20"/>
                <w:szCs w:val="20"/>
                <w:vertAlign w:val="superscript"/>
                <w:lang w:val="es-MX"/>
              </w:rPr>
            </w:pPr>
          </w:p>
        </w:tc>
      </w:tr>
    </w:tbl>
    <w:p w:rsidR="00430CFA" w:rsidRPr="00AE3D47" w:rsidRDefault="00430CFA" w:rsidP="00AE3D47">
      <w:pPr>
        <w:pStyle w:val="ListParagraph"/>
        <w:spacing w:after="60"/>
        <w:ind w:left="270"/>
        <w:contextualSpacing w:val="0"/>
        <w:mirrorIndents/>
        <w:rPr>
          <w:rFonts w:ascii="Arial" w:hAnsi="Arial" w:cs="Arial"/>
          <w:sz w:val="20"/>
          <w:szCs w:val="20"/>
          <w:lang w:val="es-MX"/>
        </w:rPr>
      </w:pPr>
      <w:r w:rsidRPr="00AE3D47">
        <w:rPr>
          <w:rFonts w:ascii="Arial" w:hAnsi="Arial" w:cs="Arial"/>
          <w:sz w:val="20"/>
          <w:szCs w:val="20"/>
          <w:vertAlign w:val="superscript"/>
          <w:lang w:val="es-MX"/>
        </w:rPr>
        <w:t>1</w:t>
      </w:r>
      <w:r w:rsidRPr="00AE3D47">
        <w:rPr>
          <w:rFonts w:ascii="Arial" w:hAnsi="Arial" w:cs="Arial"/>
          <w:sz w:val="20"/>
          <w:szCs w:val="20"/>
          <w:lang w:val="es-MX"/>
        </w:rPr>
        <w:t> El tiempo de secado varía en función del tamaño de la carga y deberá aumentarse para cargas mayores.</w:t>
      </w:r>
    </w:p>
    <w:p w:rsidR="00430CFA" w:rsidRPr="00AE3D47" w:rsidRDefault="00430CFA" w:rsidP="00AE3D47">
      <w:pPr>
        <w:numPr>
          <w:ilvl w:val="0"/>
          <w:numId w:val="6"/>
        </w:numPr>
        <w:tabs>
          <w:tab w:val="clear" w:pos="720"/>
          <w:tab w:val="num" w:pos="240"/>
        </w:tabs>
        <w:spacing w:after="60"/>
        <w:ind w:left="240" w:hanging="240"/>
        <w:mirrorIndents/>
        <w:rPr>
          <w:rFonts w:ascii="Arial" w:hAnsi="Arial" w:cs="Arial"/>
          <w:b/>
          <w:bCs/>
          <w:sz w:val="20"/>
          <w:szCs w:val="20"/>
        </w:rPr>
      </w:pPr>
      <w:proofErr w:type="spellStart"/>
      <w:r w:rsidRPr="00AE3D47">
        <w:rPr>
          <w:rFonts w:ascii="Arial" w:hAnsi="Arial" w:cs="Arial"/>
          <w:b/>
          <w:bCs/>
          <w:sz w:val="20"/>
          <w:szCs w:val="20"/>
        </w:rPr>
        <w:t>Instrucciones</w:t>
      </w:r>
      <w:proofErr w:type="spellEnd"/>
      <w:r w:rsidRPr="00AE3D47">
        <w:rPr>
          <w:rFonts w:ascii="Arial" w:hAnsi="Arial" w:cs="Arial"/>
          <w:b/>
          <w:bCs/>
          <w:sz w:val="20"/>
          <w:szCs w:val="20"/>
        </w:rPr>
        <w:t xml:space="preserve"> de </w:t>
      </w:r>
      <w:proofErr w:type="spellStart"/>
      <w:r w:rsidRPr="00AE3D47">
        <w:rPr>
          <w:rFonts w:ascii="Arial" w:hAnsi="Arial" w:cs="Arial"/>
          <w:b/>
          <w:bCs/>
          <w:sz w:val="20"/>
          <w:szCs w:val="20"/>
        </w:rPr>
        <w:t>uso</w:t>
      </w:r>
      <w:proofErr w:type="spellEnd"/>
      <w:r w:rsidRPr="00AE3D47">
        <w:rPr>
          <w:rFonts w:ascii="Arial" w:hAnsi="Arial" w:cs="Arial"/>
          <w:b/>
          <w:bCs/>
          <w:sz w:val="20"/>
          <w:szCs w:val="20"/>
        </w:rPr>
        <w:t>:</w:t>
      </w:r>
    </w:p>
    <w:p w:rsidR="00430CFA" w:rsidRPr="00AE3D47" w:rsidRDefault="00430CFA" w:rsidP="00AE3D47">
      <w:pPr>
        <w:numPr>
          <w:ilvl w:val="0"/>
          <w:numId w:val="8"/>
        </w:numPr>
        <w:tabs>
          <w:tab w:val="clear" w:pos="1440"/>
          <w:tab w:val="num" w:pos="480"/>
          <w:tab w:val="left" w:pos="1080"/>
        </w:tabs>
        <w:spacing w:after="60"/>
        <w:ind w:left="480" w:hanging="240"/>
        <w:mirrorIndents/>
        <w:rPr>
          <w:rFonts w:ascii="Arial" w:hAnsi="Arial" w:cs="Arial"/>
          <w:sz w:val="20"/>
          <w:szCs w:val="20"/>
          <w:lang w:val="es-ES"/>
        </w:rPr>
      </w:pPr>
      <w:r w:rsidRPr="00AE3D47">
        <w:rPr>
          <w:rFonts w:ascii="Arial" w:hAnsi="Arial" w:cs="Arial"/>
          <w:sz w:val="20"/>
          <w:szCs w:val="20"/>
          <w:lang w:val="es-ES"/>
        </w:rPr>
        <w:t>Con una broca o una guía para cables diseñadas al efecto, coloque el clavo guía en la posición que se desee.</w:t>
      </w:r>
    </w:p>
    <w:p w:rsidR="00430CFA" w:rsidRPr="00AE3D47" w:rsidRDefault="00430CFA" w:rsidP="00AE3D47">
      <w:pPr>
        <w:numPr>
          <w:ilvl w:val="0"/>
          <w:numId w:val="8"/>
        </w:numPr>
        <w:tabs>
          <w:tab w:val="clear" w:pos="1440"/>
          <w:tab w:val="num" w:pos="480"/>
          <w:tab w:val="left" w:pos="1080"/>
        </w:tabs>
        <w:spacing w:after="60"/>
        <w:ind w:left="480" w:hanging="240"/>
        <w:mirrorIndents/>
        <w:rPr>
          <w:rFonts w:ascii="Arial" w:hAnsi="Arial" w:cs="Arial"/>
          <w:sz w:val="20"/>
          <w:szCs w:val="20"/>
          <w:lang w:val="es-ES"/>
        </w:rPr>
      </w:pPr>
      <w:r w:rsidRPr="00AE3D47">
        <w:rPr>
          <w:rFonts w:ascii="Arial" w:hAnsi="Arial" w:cs="Arial"/>
          <w:sz w:val="20"/>
          <w:szCs w:val="20"/>
          <w:lang w:val="es-ES"/>
        </w:rPr>
        <w:t xml:space="preserve">Coloque la broca o el escariador </w:t>
      </w:r>
      <w:proofErr w:type="spellStart"/>
      <w:r w:rsidRPr="00AE3D47">
        <w:rPr>
          <w:rFonts w:ascii="Arial" w:hAnsi="Arial" w:cs="Arial"/>
          <w:sz w:val="20"/>
          <w:szCs w:val="20"/>
          <w:lang w:val="es-ES"/>
        </w:rPr>
        <w:t>canulados</w:t>
      </w:r>
      <w:proofErr w:type="spellEnd"/>
      <w:r w:rsidRPr="00AE3D47">
        <w:rPr>
          <w:rFonts w:ascii="Arial" w:hAnsi="Arial" w:cs="Arial"/>
          <w:sz w:val="20"/>
          <w:szCs w:val="20"/>
          <w:lang w:val="es-ES"/>
        </w:rPr>
        <w:t xml:space="preserve"> con una </w:t>
      </w:r>
      <w:proofErr w:type="spellStart"/>
      <w:r w:rsidRPr="00AE3D47">
        <w:rPr>
          <w:rFonts w:ascii="Arial" w:hAnsi="Arial" w:cs="Arial"/>
          <w:sz w:val="20"/>
          <w:szCs w:val="20"/>
          <w:lang w:val="es-ES"/>
        </w:rPr>
        <w:t>canulación</w:t>
      </w:r>
      <w:proofErr w:type="spellEnd"/>
      <w:r w:rsidRPr="00AE3D47">
        <w:rPr>
          <w:rFonts w:ascii="Arial" w:hAnsi="Arial" w:cs="Arial"/>
          <w:sz w:val="20"/>
          <w:szCs w:val="20"/>
          <w:lang w:val="es-ES"/>
        </w:rPr>
        <w:t xml:space="preserve"> del tamaño adecuado sobre el clavo guía.</w:t>
      </w:r>
    </w:p>
    <w:p w:rsidR="00430CFA" w:rsidRPr="00AE3D47" w:rsidRDefault="00430CFA" w:rsidP="00AE3D47">
      <w:pPr>
        <w:numPr>
          <w:ilvl w:val="0"/>
          <w:numId w:val="8"/>
        </w:numPr>
        <w:tabs>
          <w:tab w:val="clear" w:pos="1440"/>
          <w:tab w:val="num" w:pos="480"/>
          <w:tab w:val="left" w:pos="1080"/>
        </w:tabs>
        <w:spacing w:after="60"/>
        <w:ind w:left="480" w:hanging="240"/>
        <w:mirrorIndents/>
        <w:rPr>
          <w:rFonts w:ascii="Arial" w:hAnsi="Arial" w:cs="Arial"/>
          <w:sz w:val="20"/>
          <w:szCs w:val="20"/>
          <w:lang w:val="es-ES"/>
        </w:rPr>
      </w:pPr>
      <w:r w:rsidRPr="00AE3D47">
        <w:rPr>
          <w:rFonts w:ascii="Arial" w:hAnsi="Arial" w:cs="Arial"/>
          <w:sz w:val="20"/>
          <w:szCs w:val="20"/>
          <w:lang w:val="es-ES"/>
        </w:rPr>
        <w:t xml:space="preserve">Taladre o escarie sobre el clavo guía asegurándose de mantener una orientación coaxial respecto a él. </w:t>
      </w:r>
    </w:p>
    <w:p w:rsidR="00430CFA" w:rsidRPr="00AE3D47" w:rsidRDefault="00430CFA" w:rsidP="00AE3D47">
      <w:pPr>
        <w:numPr>
          <w:ilvl w:val="0"/>
          <w:numId w:val="8"/>
        </w:numPr>
        <w:tabs>
          <w:tab w:val="clear" w:pos="1440"/>
          <w:tab w:val="num" w:pos="480"/>
          <w:tab w:val="left" w:pos="1080"/>
        </w:tabs>
        <w:spacing w:after="60"/>
        <w:ind w:left="480" w:hanging="240"/>
        <w:mirrorIndents/>
        <w:rPr>
          <w:rFonts w:ascii="Arial" w:hAnsi="Arial" w:cs="Arial"/>
          <w:sz w:val="20"/>
          <w:szCs w:val="20"/>
          <w:lang w:val="es-ES"/>
        </w:rPr>
      </w:pPr>
      <w:r w:rsidRPr="00AE3D47">
        <w:rPr>
          <w:rFonts w:ascii="Arial" w:hAnsi="Arial" w:cs="Arial"/>
          <w:sz w:val="20"/>
          <w:szCs w:val="20"/>
          <w:lang w:val="es-ES"/>
        </w:rPr>
        <w:t xml:space="preserve">Retire la broca o el escariador del clavo. </w:t>
      </w:r>
    </w:p>
    <w:p w:rsidR="00430CFA" w:rsidRPr="00AE3D47" w:rsidRDefault="00430CFA" w:rsidP="00AE3D47">
      <w:pPr>
        <w:numPr>
          <w:ilvl w:val="0"/>
          <w:numId w:val="8"/>
        </w:numPr>
        <w:tabs>
          <w:tab w:val="clear" w:pos="1440"/>
          <w:tab w:val="num" w:pos="480"/>
          <w:tab w:val="left" w:pos="1080"/>
        </w:tabs>
        <w:spacing w:after="60"/>
        <w:ind w:left="480" w:hanging="240"/>
        <w:mirrorIndents/>
        <w:rPr>
          <w:rFonts w:ascii="Arial" w:hAnsi="Arial" w:cs="Arial"/>
          <w:sz w:val="20"/>
          <w:szCs w:val="20"/>
          <w:lang w:val="es-ES"/>
        </w:rPr>
      </w:pPr>
      <w:r w:rsidRPr="00AE3D47">
        <w:rPr>
          <w:rFonts w:ascii="Arial" w:hAnsi="Arial" w:cs="Arial"/>
          <w:sz w:val="20"/>
          <w:szCs w:val="20"/>
          <w:lang w:val="es-ES"/>
        </w:rPr>
        <w:t>Si se utiliza para pasar suturas, taladre atravesando el hueso, pase la sutura por el ojal, tire del clavo con la sutura fija en él a través del hueso.</w:t>
      </w:r>
    </w:p>
    <w:p w:rsidR="00430CFA" w:rsidRPr="00AE3D47" w:rsidRDefault="00430CFA" w:rsidP="00AE3D47">
      <w:pPr>
        <w:numPr>
          <w:ilvl w:val="0"/>
          <w:numId w:val="8"/>
        </w:numPr>
        <w:tabs>
          <w:tab w:val="clear" w:pos="1440"/>
          <w:tab w:val="num" w:pos="480"/>
          <w:tab w:val="left" w:pos="1080"/>
        </w:tabs>
        <w:spacing w:after="60"/>
        <w:ind w:left="480" w:hanging="240"/>
        <w:mirrorIndents/>
        <w:rPr>
          <w:rFonts w:ascii="Arial" w:hAnsi="Arial" w:cs="Arial"/>
          <w:sz w:val="20"/>
          <w:szCs w:val="20"/>
          <w:lang w:val="es-ES"/>
        </w:rPr>
      </w:pPr>
      <w:r w:rsidRPr="00AE3D47">
        <w:rPr>
          <w:rFonts w:ascii="Arial" w:hAnsi="Arial" w:cs="Arial"/>
          <w:sz w:val="20"/>
          <w:szCs w:val="20"/>
          <w:lang w:val="es-ES"/>
        </w:rPr>
        <w:t>Retire y deseche el clavo</w:t>
      </w:r>
      <w:r w:rsidRPr="00AE3D47">
        <w:rPr>
          <w:rFonts w:ascii="Arial" w:hAnsi="Arial" w:cs="Arial"/>
          <w:sz w:val="20"/>
          <w:szCs w:val="20"/>
          <w:lang w:val="es-ES" w:eastAsia="ko-KR"/>
        </w:rPr>
        <w:t>.</w:t>
      </w:r>
    </w:p>
    <w:p w:rsidR="00430CFA" w:rsidRPr="00AE3D47" w:rsidRDefault="00430CFA" w:rsidP="00AE3D47">
      <w:pPr>
        <w:spacing w:after="60"/>
        <w:mirrorIndents/>
        <w:rPr>
          <w:rFonts w:ascii="Arial" w:hAnsi="Arial" w:cs="Arial"/>
          <w:sz w:val="20"/>
          <w:szCs w:val="20"/>
          <w:lang w:val="es-ES"/>
        </w:rPr>
      </w:pPr>
    </w:p>
    <w:p w:rsidR="00430CFA" w:rsidRPr="00AE3D47" w:rsidRDefault="00430CFA" w:rsidP="00AE3D47">
      <w:pPr>
        <w:spacing w:after="60"/>
        <w:mirrorIndents/>
        <w:rPr>
          <w:rFonts w:ascii="Arial" w:hAnsi="Arial" w:cs="Arial"/>
          <w:sz w:val="20"/>
          <w:szCs w:val="20"/>
          <w:lang w:val="de-DE"/>
        </w:rPr>
        <w:sectPr w:rsidR="00430CFA" w:rsidRPr="00AE3D47" w:rsidSect="00430CFA">
          <w:headerReference w:type="even" r:id="rId16"/>
          <w:headerReference w:type="default" r:id="rId17"/>
          <w:type w:val="continuous"/>
          <w:pgSz w:w="12240" w:h="15840" w:code="1"/>
          <w:pgMar w:top="1440" w:right="1440" w:bottom="1440" w:left="1440" w:header="360" w:footer="360" w:gutter="0"/>
          <w:cols w:space="720"/>
          <w:docGrid w:linePitch="360"/>
        </w:sectPr>
      </w:pPr>
    </w:p>
    <w:p w:rsidR="00430CFA" w:rsidRPr="00AE3D47" w:rsidRDefault="00430CFA" w:rsidP="00AE3D47">
      <w:pPr>
        <w:spacing w:after="60"/>
        <w:mirrorIndents/>
        <w:rPr>
          <w:rFonts w:ascii="Arial" w:hAnsi="Arial" w:cs="Arial"/>
          <w:b/>
          <w:sz w:val="20"/>
          <w:szCs w:val="20"/>
          <w:lang w:val="fr-FR"/>
        </w:rPr>
      </w:pPr>
      <w:r w:rsidRPr="00AE3D47">
        <w:rPr>
          <w:rFonts w:ascii="Arial" w:hAnsi="Arial" w:cs="Arial"/>
          <w:b/>
          <w:sz w:val="20"/>
          <w:szCs w:val="20"/>
          <w:lang w:val="fr-FR"/>
        </w:rPr>
        <w:lastRenderedPageBreak/>
        <w:br w:type="page"/>
      </w:r>
    </w:p>
    <w:p w:rsidR="00430CFA" w:rsidRPr="00AE3D47" w:rsidRDefault="00430CFA" w:rsidP="00AE3D47">
      <w:pPr>
        <w:spacing w:after="60"/>
        <w:mirrorIndents/>
        <w:rPr>
          <w:rFonts w:ascii="Arial" w:hAnsi="Arial" w:cs="Arial"/>
          <w:b/>
          <w:sz w:val="20"/>
          <w:szCs w:val="20"/>
          <w:lang w:val="fr-FR"/>
        </w:rPr>
      </w:pPr>
      <w:r w:rsidRPr="00AE3D47">
        <w:rPr>
          <w:rFonts w:ascii="Arial" w:hAnsi="Arial" w:cs="Arial"/>
          <w:b/>
          <w:sz w:val="20"/>
          <w:szCs w:val="20"/>
          <w:lang w:val="fr-FR"/>
        </w:rPr>
        <w:lastRenderedPageBreak/>
        <w:t>Goupille-guide d’extrémité de perceuse Parcus</w:t>
      </w:r>
    </w:p>
    <w:p w:rsidR="00430CFA" w:rsidRPr="00AE3D47" w:rsidRDefault="00430CFA" w:rsidP="00AE3D47">
      <w:pPr>
        <w:spacing w:after="60"/>
        <w:mirrorIndents/>
        <w:rPr>
          <w:rFonts w:ascii="Arial" w:hAnsi="Arial" w:cs="Arial"/>
          <w:sz w:val="20"/>
          <w:szCs w:val="20"/>
          <w:lang w:val="fr-FR"/>
        </w:rPr>
      </w:pPr>
      <w:r w:rsidRPr="00AE3D47">
        <w:rPr>
          <w:rFonts w:ascii="Arial" w:hAnsi="Arial" w:cs="Arial"/>
          <w:b/>
          <w:sz w:val="20"/>
          <w:szCs w:val="20"/>
          <w:lang w:val="fr-FR"/>
        </w:rPr>
        <w:t xml:space="preserve">avec ou sans œillet de suture </w:t>
      </w:r>
    </w:p>
    <w:p w:rsidR="00430CFA" w:rsidRPr="00AE3D47" w:rsidRDefault="00430CFA" w:rsidP="00AE3D47">
      <w:pPr>
        <w:spacing w:after="60"/>
        <w:mirrorIndents/>
        <w:rPr>
          <w:rFonts w:ascii="Arial" w:eastAsia="Batang" w:hAnsi="Arial" w:cs="Arial"/>
          <w:b/>
          <w:sz w:val="20"/>
          <w:szCs w:val="20"/>
          <w:lang w:val="fr-FR"/>
        </w:rPr>
      </w:pPr>
    </w:p>
    <w:p w:rsidR="00430CFA" w:rsidRPr="00AE3D47" w:rsidRDefault="00430CFA" w:rsidP="00AE3D47">
      <w:pPr>
        <w:numPr>
          <w:ilvl w:val="0"/>
          <w:numId w:val="9"/>
        </w:numPr>
        <w:spacing w:after="60"/>
        <w:ind w:left="270" w:hanging="270"/>
        <w:mirrorIndents/>
        <w:rPr>
          <w:rFonts w:ascii="Arial" w:hAnsi="Arial" w:cs="Arial"/>
          <w:b/>
          <w:sz w:val="20"/>
          <w:szCs w:val="20"/>
        </w:rPr>
      </w:pPr>
      <w:r w:rsidRPr="00AE3D47">
        <w:rPr>
          <w:rFonts w:ascii="Arial" w:hAnsi="Arial" w:cs="Arial"/>
          <w:b/>
          <w:sz w:val="20"/>
          <w:szCs w:val="20"/>
          <w:lang w:val="fr-FR"/>
        </w:rPr>
        <w:t>Indications :</w:t>
      </w:r>
    </w:p>
    <w:p w:rsidR="00430CFA" w:rsidRPr="00AE3D47" w:rsidRDefault="00430CFA" w:rsidP="00AE3D47">
      <w:pPr>
        <w:spacing w:after="60"/>
        <w:ind w:left="270" w:hanging="270"/>
        <w:mirrorIndents/>
        <w:rPr>
          <w:rFonts w:ascii="Arial" w:hAnsi="Arial" w:cs="Arial"/>
          <w:sz w:val="20"/>
          <w:szCs w:val="20"/>
          <w:lang w:val="fr-FR"/>
        </w:rPr>
      </w:pPr>
      <w:r w:rsidRPr="00AE3D47">
        <w:rPr>
          <w:rFonts w:ascii="Arial" w:hAnsi="Arial" w:cs="Arial"/>
          <w:sz w:val="20"/>
          <w:szCs w:val="20"/>
          <w:lang w:val="fr-FR"/>
        </w:rPr>
        <w:tab/>
        <w:t>Cette goupille permet de guider plus facilement les perceuses et les alésoirs canulés.  La goupille-guide d’extrémité de perceuse avec œillet de suture peut être efficacement utilisée pour enfiler plus facilement le fil de suture.</w:t>
      </w:r>
    </w:p>
    <w:p w:rsidR="00430CFA" w:rsidRPr="00AE3D47" w:rsidRDefault="00430CFA" w:rsidP="00AE3D47">
      <w:pPr>
        <w:numPr>
          <w:ilvl w:val="0"/>
          <w:numId w:val="9"/>
        </w:numPr>
        <w:spacing w:after="60"/>
        <w:ind w:left="270" w:hanging="270"/>
        <w:mirrorIndents/>
        <w:rPr>
          <w:rFonts w:ascii="Arial" w:hAnsi="Arial" w:cs="Arial"/>
          <w:b/>
          <w:sz w:val="20"/>
          <w:szCs w:val="20"/>
        </w:rPr>
      </w:pPr>
      <w:r w:rsidRPr="00AE3D47">
        <w:rPr>
          <w:rFonts w:ascii="Arial" w:hAnsi="Arial" w:cs="Arial"/>
          <w:b/>
          <w:sz w:val="20"/>
          <w:szCs w:val="20"/>
          <w:lang w:val="fr-FR"/>
        </w:rPr>
        <w:t>Avertissements :</w:t>
      </w:r>
    </w:p>
    <w:p w:rsidR="00430CFA" w:rsidRPr="00AE3D47" w:rsidRDefault="00430CFA" w:rsidP="00AE3D47">
      <w:pPr>
        <w:numPr>
          <w:ilvl w:val="0"/>
          <w:numId w:val="10"/>
        </w:numPr>
        <w:spacing w:after="60"/>
        <w:ind w:left="360" w:hanging="360"/>
        <w:rPr>
          <w:rFonts w:ascii="Arial" w:hAnsi="Arial" w:cs="Arial"/>
          <w:sz w:val="20"/>
          <w:szCs w:val="20"/>
          <w:lang w:val="fr-FR"/>
        </w:rPr>
      </w:pPr>
      <w:r w:rsidRPr="00AE3D47">
        <w:rPr>
          <w:rFonts w:ascii="Arial" w:hAnsi="Arial" w:cs="Arial"/>
          <w:sz w:val="20"/>
          <w:szCs w:val="20"/>
          <w:lang w:val="fr-FR"/>
        </w:rPr>
        <w:t xml:space="preserve">Ce produit est prévu pour une </w:t>
      </w:r>
      <w:proofErr w:type="spellStart"/>
      <w:r w:rsidRPr="00AE3D47">
        <w:rPr>
          <w:rFonts w:ascii="Arial" w:hAnsi="Arial" w:cs="Arial"/>
          <w:sz w:val="20"/>
          <w:szCs w:val="20"/>
          <w:lang w:val="fr-FR"/>
        </w:rPr>
        <w:t>utilisationpar</w:t>
      </w:r>
      <w:proofErr w:type="spellEnd"/>
      <w:r w:rsidRPr="00AE3D47">
        <w:rPr>
          <w:rFonts w:ascii="Arial" w:hAnsi="Arial" w:cs="Arial"/>
          <w:sz w:val="20"/>
          <w:szCs w:val="20"/>
          <w:lang w:val="fr-FR"/>
        </w:rPr>
        <w:t xml:space="preserve"> un médecin ou sur prescription médicale.</w:t>
      </w:r>
    </w:p>
    <w:p w:rsidR="00430CFA" w:rsidRPr="00AE3D47" w:rsidRDefault="00430CFA" w:rsidP="00AE3D47">
      <w:pPr>
        <w:numPr>
          <w:ilvl w:val="0"/>
          <w:numId w:val="10"/>
        </w:numPr>
        <w:spacing w:after="60"/>
        <w:ind w:left="360" w:hanging="360"/>
        <w:rPr>
          <w:rFonts w:ascii="Arial" w:hAnsi="Arial" w:cs="Arial"/>
          <w:sz w:val="20"/>
          <w:szCs w:val="20"/>
          <w:lang w:val="fr-FR"/>
        </w:rPr>
      </w:pPr>
      <w:r w:rsidRPr="00AE3D47">
        <w:rPr>
          <w:rFonts w:ascii="Arial" w:hAnsi="Arial" w:cs="Arial"/>
          <w:sz w:val="20"/>
          <w:szCs w:val="20"/>
          <w:lang w:val="fr-FR"/>
        </w:rPr>
        <w:t>Ce produit est réservé à un usage unique.</w:t>
      </w:r>
    </w:p>
    <w:p w:rsidR="00430CFA" w:rsidRPr="00AE3D47" w:rsidRDefault="00430CFA" w:rsidP="00AE3D47">
      <w:pPr>
        <w:numPr>
          <w:ilvl w:val="0"/>
          <w:numId w:val="10"/>
        </w:numPr>
        <w:spacing w:after="60"/>
        <w:ind w:left="360" w:hanging="360"/>
        <w:rPr>
          <w:rFonts w:ascii="Arial" w:hAnsi="Arial" w:cs="Arial"/>
          <w:sz w:val="20"/>
          <w:szCs w:val="20"/>
          <w:lang w:val="fr-FR"/>
        </w:rPr>
      </w:pPr>
      <w:r w:rsidRPr="00AE3D47">
        <w:rPr>
          <w:rFonts w:ascii="Arial" w:hAnsi="Arial" w:cs="Arial"/>
          <w:sz w:val="20"/>
          <w:szCs w:val="20"/>
          <w:lang w:val="fr-FR"/>
        </w:rPr>
        <w:t>Ne jamais utiliser de goupille tordue ou présentant des défauts superficiels.  Les goupilles réutilisées peuvent se casser sous l’effet de la fatigue.</w:t>
      </w:r>
    </w:p>
    <w:p w:rsidR="00430CFA" w:rsidRPr="00AE3D47" w:rsidRDefault="00430CFA" w:rsidP="00AE3D47">
      <w:pPr>
        <w:numPr>
          <w:ilvl w:val="0"/>
          <w:numId w:val="10"/>
        </w:numPr>
        <w:spacing w:after="60"/>
        <w:ind w:left="360" w:hanging="360"/>
        <w:rPr>
          <w:rFonts w:ascii="Arial" w:hAnsi="Arial" w:cs="Arial"/>
          <w:sz w:val="20"/>
          <w:szCs w:val="20"/>
          <w:lang w:val="fr-FR"/>
        </w:rPr>
      </w:pPr>
      <w:r w:rsidRPr="00AE3D47">
        <w:rPr>
          <w:rFonts w:ascii="Arial" w:hAnsi="Arial" w:cs="Arial"/>
          <w:sz w:val="20"/>
          <w:szCs w:val="20"/>
          <w:lang w:val="fr-FR"/>
        </w:rPr>
        <w:t>Ce produit n’est pas prévu pour une utilisation comme implant.</w:t>
      </w:r>
    </w:p>
    <w:p w:rsidR="00430CFA" w:rsidRPr="00AE3D47" w:rsidRDefault="00430CFA" w:rsidP="00AE3D47">
      <w:pPr>
        <w:numPr>
          <w:ilvl w:val="0"/>
          <w:numId w:val="10"/>
        </w:numPr>
        <w:spacing w:after="60"/>
        <w:ind w:left="360" w:hanging="360"/>
        <w:rPr>
          <w:rFonts w:ascii="Arial" w:hAnsi="Arial" w:cs="Arial"/>
          <w:sz w:val="20"/>
          <w:szCs w:val="20"/>
          <w:lang w:val="fr-FR"/>
        </w:rPr>
      </w:pPr>
      <w:r w:rsidRPr="00AE3D47">
        <w:rPr>
          <w:rFonts w:ascii="Arial" w:hAnsi="Arial" w:cs="Arial"/>
          <w:sz w:val="20"/>
          <w:szCs w:val="20"/>
          <w:lang w:val="fr-FR"/>
        </w:rPr>
        <w:t>La perceuse ou l’alésoir doit être utilisé dans l’axe de la goupille-guide sous peine d’endommagement et de défaillance du produit.</w:t>
      </w:r>
    </w:p>
    <w:p w:rsidR="00430CFA" w:rsidRPr="00AE3D47" w:rsidRDefault="00430CFA" w:rsidP="00AE3D47">
      <w:pPr>
        <w:numPr>
          <w:ilvl w:val="0"/>
          <w:numId w:val="9"/>
        </w:numPr>
        <w:spacing w:after="60"/>
        <w:ind w:left="270" w:hanging="270"/>
        <w:mirrorIndents/>
        <w:rPr>
          <w:rFonts w:ascii="Arial" w:hAnsi="Arial" w:cs="Arial"/>
          <w:b/>
          <w:sz w:val="20"/>
          <w:szCs w:val="20"/>
        </w:rPr>
      </w:pPr>
      <w:r w:rsidRPr="00AE3D47">
        <w:rPr>
          <w:rFonts w:ascii="Arial" w:hAnsi="Arial" w:cs="Arial"/>
          <w:b/>
          <w:sz w:val="20"/>
          <w:szCs w:val="20"/>
          <w:lang w:val="fr-FR"/>
        </w:rPr>
        <w:t>Matériau :</w:t>
      </w:r>
    </w:p>
    <w:p w:rsidR="00430CFA" w:rsidRPr="00AE3D47" w:rsidRDefault="00430CFA" w:rsidP="00AE3D47">
      <w:pPr>
        <w:spacing w:after="60"/>
        <w:ind w:left="270"/>
        <w:mirrorIndents/>
        <w:rPr>
          <w:rFonts w:ascii="Arial" w:hAnsi="Arial" w:cs="Arial"/>
          <w:sz w:val="20"/>
          <w:szCs w:val="20"/>
          <w:lang w:val="fr-FR"/>
        </w:rPr>
      </w:pPr>
      <w:r w:rsidRPr="00AE3D47">
        <w:rPr>
          <w:rFonts w:ascii="Arial" w:hAnsi="Arial" w:cs="Arial"/>
          <w:sz w:val="20"/>
          <w:szCs w:val="20"/>
          <w:lang w:val="fr-FR"/>
        </w:rPr>
        <w:t>Ce dispositif est fait d'alliage inox.  Les matériaux utilisés pour la fabrication de ce dispositif qui sont prévus pour une implantation sont radio-opaques et peuvent par conséquent être détectés sous RX ou fluoroscopie conventionnelle.</w:t>
      </w:r>
    </w:p>
    <w:p w:rsidR="00430CFA" w:rsidRPr="00AE3D47" w:rsidRDefault="00430CFA" w:rsidP="00AE3D47">
      <w:pPr>
        <w:numPr>
          <w:ilvl w:val="0"/>
          <w:numId w:val="9"/>
        </w:numPr>
        <w:spacing w:after="60"/>
        <w:ind w:left="270" w:hanging="270"/>
        <w:mirrorIndents/>
        <w:rPr>
          <w:rFonts w:ascii="Arial" w:hAnsi="Arial" w:cs="Arial"/>
          <w:b/>
          <w:sz w:val="20"/>
          <w:szCs w:val="20"/>
        </w:rPr>
      </w:pPr>
      <w:r w:rsidRPr="00AE3D47">
        <w:rPr>
          <w:rFonts w:ascii="Arial" w:hAnsi="Arial" w:cs="Arial"/>
          <w:b/>
          <w:sz w:val="20"/>
          <w:szCs w:val="20"/>
          <w:lang w:val="fr-FR"/>
        </w:rPr>
        <w:t>Stérilisation :</w:t>
      </w:r>
    </w:p>
    <w:p w:rsidR="00430CFA" w:rsidRPr="00AE3D47" w:rsidRDefault="00430CFA" w:rsidP="00AE3D47">
      <w:pPr>
        <w:pStyle w:val="ListParagraph"/>
        <w:spacing w:after="60"/>
        <w:ind w:left="270"/>
        <w:contextualSpacing w:val="0"/>
        <w:mirrorIndents/>
        <w:rPr>
          <w:rFonts w:ascii="Arial" w:hAnsi="Arial" w:cs="Arial"/>
          <w:sz w:val="20"/>
          <w:szCs w:val="20"/>
          <w:lang w:val="fr-FR"/>
        </w:rPr>
      </w:pPr>
      <w:r w:rsidRPr="00AE3D47">
        <w:rPr>
          <w:rFonts w:ascii="Arial" w:hAnsi="Arial" w:cs="Arial"/>
          <w:bCs/>
          <w:sz w:val="20"/>
          <w:szCs w:val="20"/>
          <w:lang w:val="fr-FR"/>
        </w:rPr>
        <w:t>Ce produit est non stérile et doit donc être nettoyé et stérilisé avant utilisation.</w:t>
      </w:r>
      <w:r w:rsidRPr="00AE3D47">
        <w:rPr>
          <w:rFonts w:ascii="Arial" w:hAnsi="Arial" w:cs="Arial"/>
          <w:sz w:val="20"/>
          <w:szCs w:val="20"/>
          <w:lang w:val="fr-FR"/>
        </w:rPr>
        <w:t xml:space="preserve"> Le tableau suivant fournit les paramètres de stérilisation minimum recommandés et validés par Parcus Medical pour fournir un niveau d’assurance de stérilité de 10</w:t>
      </w:r>
      <w:r w:rsidRPr="00AE3D47">
        <w:rPr>
          <w:rFonts w:ascii="Arial" w:hAnsi="Arial" w:cs="Arial"/>
          <w:sz w:val="20"/>
          <w:szCs w:val="20"/>
          <w:vertAlign w:val="superscript"/>
          <w:lang w:val="fr-FR"/>
        </w:rPr>
        <w:t>-6</w:t>
      </w:r>
      <w:r w:rsidRPr="00AE3D47">
        <w:rPr>
          <w:rFonts w:ascii="Arial" w:hAnsi="Arial" w:cs="Arial"/>
          <w:sz w:val="20"/>
          <w:szCs w:val="20"/>
          <w:lang w:val="fr-FR"/>
        </w:rPr>
        <w:t xml:space="preserve"> (SAL) :</w:t>
      </w:r>
    </w:p>
    <w:tbl>
      <w:tblPr>
        <w:tblW w:w="7920" w:type="dxa"/>
        <w:jc w:val="center"/>
        <w:tblInd w:w="-85" w:type="dxa"/>
        <w:tblCellMar>
          <w:left w:w="0" w:type="dxa"/>
          <w:right w:w="0" w:type="dxa"/>
        </w:tblCellMar>
        <w:tblLook w:val="04A0"/>
      </w:tblPr>
      <w:tblGrid>
        <w:gridCol w:w="1800"/>
        <w:gridCol w:w="1980"/>
        <w:gridCol w:w="2386"/>
        <w:gridCol w:w="1754"/>
      </w:tblGrid>
      <w:tr w:rsidR="00430CFA" w:rsidRPr="00AE3D47" w:rsidTr="00DE4EB7">
        <w:trPr>
          <w:trHeight w:val="764"/>
          <w:jc w:val="center"/>
        </w:trPr>
        <w:tc>
          <w:tcPr>
            <w:tcW w:w="1800" w:type="dxa"/>
            <w:tcBorders>
              <w:top w:val="single" w:sz="8" w:space="0" w:color="auto"/>
              <w:left w:val="single" w:sz="4" w:space="0" w:color="auto"/>
              <w:bottom w:val="single" w:sz="8" w:space="0" w:color="auto"/>
              <w:right w:val="single" w:sz="4" w:space="0" w:color="auto"/>
            </w:tcBorders>
            <w:vAlign w:val="center"/>
          </w:tcPr>
          <w:p w:rsidR="00430CFA" w:rsidRPr="00AE3D47" w:rsidRDefault="00430CFA" w:rsidP="00AE3D47">
            <w:pPr>
              <w:spacing w:after="60"/>
              <w:ind w:right="-18"/>
              <w:mirrorIndents/>
              <w:jc w:val="center"/>
              <w:rPr>
                <w:rFonts w:ascii="Arial" w:hAnsi="Arial" w:cs="Arial"/>
                <w:sz w:val="20"/>
                <w:szCs w:val="20"/>
                <w:lang w:val="fr-FR"/>
              </w:rPr>
            </w:pPr>
            <w:r w:rsidRPr="00AE3D47">
              <w:rPr>
                <w:rFonts w:ascii="Arial" w:hAnsi="Arial" w:cs="Arial"/>
                <w:sz w:val="20"/>
                <w:szCs w:val="20"/>
                <w:lang w:val="fr-FR"/>
              </w:rPr>
              <w:t>Type de cycle</w:t>
            </w:r>
          </w:p>
        </w:tc>
        <w:tc>
          <w:tcPr>
            <w:tcW w:w="198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430CFA" w:rsidRPr="00AE3D47" w:rsidRDefault="00430CFA" w:rsidP="00AE3D47">
            <w:pPr>
              <w:spacing w:after="60"/>
              <w:ind w:right="-18"/>
              <w:mirrorIndents/>
              <w:jc w:val="center"/>
              <w:rPr>
                <w:rFonts w:ascii="Arial" w:hAnsi="Arial" w:cs="Arial"/>
                <w:sz w:val="20"/>
                <w:szCs w:val="20"/>
                <w:lang w:val="fr-FR"/>
              </w:rPr>
            </w:pPr>
            <w:r w:rsidRPr="00AE3D47">
              <w:rPr>
                <w:rFonts w:ascii="Arial" w:hAnsi="Arial" w:cs="Arial"/>
                <w:sz w:val="20"/>
                <w:szCs w:val="20"/>
                <w:lang w:val="fr-FR"/>
              </w:rPr>
              <w:t>Température minimum</w:t>
            </w:r>
          </w:p>
        </w:tc>
        <w:tc>
          <w:tcPr>
            <w:tcW w:w="23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0CFA" w:rsidRPr="00AE3D47" w:rsidRDefault="00430CFA" w:rsidP="00AE3D47">
            <w:pPr>
              <w:spacing w:after="60"/>
              <w:ind w:right="-64"/>
              <w:mirrorIndents/>
              <w:jc w:val="center"/>
              <w:rPr>
                <w:rFonts w:ascii="Arial" w:hAnsi="Arial" w:cs="Arial"/>
                <w:sz w:val="20"/>
                <w:szCs w:val="20"/>
                <w:lang w:val="fr-FR"/>
              </w:rPr>
            </w:pPr>
            <w:r w:rsidRPr="00AE3D47">
              <w:rPr>
                <w:rFonts w:ascii="Arial" w:hAnsi="Arial" w:cs="Arial"/>
                <w:sz w:val="20"/>
                <w:szCs w:val="20"/>
                <w:lang w:val="fr-FR"/>
              </w:rPr>
              <w:t>Temps d’exposition minimum (emballé)</w:t>
            </w:r>
          </w:p>
        </w:tc>
        <w:tc>
          <w:tcPr>
            <w:tcW w:w="17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0CFA" w:rsidRPr="00AE3D47" w:rsidRDefault="00430CFA" w:rsidP="00AE3D47">
            <w:pPr>
              <w:spacing w:after="60"/>
              <w:ind w:right="-90"/>
              <w:mirrorIndents/>
              <w:jc w:val="center"/>
              <w:rPr>
                <w:rFonts w:ascii="Arial" w:hAnsi="Arial" w:cs="Arial"/>
                <w:sz w:val="20"/>
                <w:szCs w:val="20"/>
                <w:lang w:val="fr-FR"/>
              </w:rPr>
            </w:pPr>
            <w:r w:rsidRPr="00AE3D47">
              <w:rPr>
                <w:rFonts w:ascii="Arial" w:hAnsi="Arial" w:cs="Arial"/>
                <w:sz w:val="20"/>
                <w:szCs w:val="20"/>
                <w:lang w:val="fr-FR"/>
              </w:rPr>
              <w:t>Temps de séchage minimum</w:t>
            </w:r>
          </w:p>
        </w:tc>
      </w:tr>
      <w:tr w:rsidR="00430CFA" w:rsidRPr="00AE3D47" w:rsidTr="00DE4EB7">
        <w:trPr>
          <w:trHeight w:val="467"/>
          <w:jc w:val="center"/>
        </w:trPr>
        <w:tc>
          <w:tcPr>
            <w:tcW w:w="1800" w:type="dxa"/>
            <w:tcBorders>
              <w:top w:val="single" w:sz="8" w:space="0" w:color="auto"/>
              <w:left w:val="single" w:sz="4" w:space="0" w:color="auto"/>
              <w:bottom w:val="single" w:sz="8" w:space="0" w:color="auto"/>
              <w:right w:val="single" w:sz="4" w:space="0" w:color="auto"/>
            </w:tcBorders>
          </w:tcPr>
          <w:p w:rsidR="00430CFA" w:rsidRPr="00AE3D47" w:rsidRDefault="00430CFA" w:rsidP="00AE3D47">
            <w:pPr>
              <w:spacing w:after="60"/>
              <w:ind w:right="-18"/>
              <w:mirrorIndents/>
              <w:jc w:val="center"/>
              <w:rPr>
                <w:rFonts w:ascii="Arial" w:hAnsi="Arial" w:cs="Arial"/>
                <w:sz w:val="20"/>
                <w:szCs w:val="20"/>
                <w:lang w:val="fr-FR"/>
              </w:rPr>
            </w:pPr>
            <w:r w:rsidRPr="00AE3D47">
              <w:rPr>
                <w:rFonts w:ascii="Arial" w:hAnsi="Arial" w:cs="Arial"/>
                <w:sz w:val="20"/>
                <w:szCs w:val="20"/>
                <w:lang w:val="fr-FR"/>
              </w:rPr>
              <w:t>Gravité</w:t>
            </w:r>
          </w:p>
        </w:tc>
        <w:tc>
          <w:tcPr>
            <w:tcW w:w="198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430CFA" w:rsidRPr="00AE3D47" w:rsidRDefault="00430CFA" w:rsidP="00AE3D47">
            <w:pPr>
              <w:spacing w:after="60"/>
              <w:ind w:right="-18"/>
              <w:mirrorIndents/>
              <w:jc w:val="center"/>
              <w:rPr>
                <w:rFonts w:ascii="Arial" w:hAnsi="Arial" w:cs="Arial"/>
                <w:sz w:val="20"/>
                <w:szCs w:val="20"/>
                <w:lang w:val="fr-FR"/>
              </w:rPr>
            </w:pPr>
            <w:r w:rsidRPr="00AE3D47">
              <w:rPr>
                <w:rFonts w:ascii="Arial" w:hAnsi="Arial" w:cs="Arial"/>
                <w:sz w:val="20"/>
                <w:szCs w:val="20"/>
                <w:lang w:val="fr-FR"/>
              </w:rPr>
              <w:t>132 °C / 270 °F</w:t>
            </w:r>
          </w:p>
        </w:tc>
        <w:tc>
          <w:tcPr>
            <w:tcW w:w="2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0CFA" w:rsidRPr="00AE3D47" w:rsidRDefault="00430CFA" w:rsidP="00AE3D47">
            <w:pPr>
              <w:spacing w:after="60"/>
              <w:ind w:right="-64"/>
              <w:mirrorIndents/>
              <w:jc w:val="center"/>
              <w:rPr>
                <w:rFonts w:ascii="Arial" w:hAnsi="Arial" w:cs="Arial"/>
                <w:sz w:val="20"/>
                <w:szCs w:val="20"/>
                <w:lang w:val="fr-FR"/>
              </w:rPr>
            </w:pPr>
            <w:r w:rsidRPr="00AE3D47">
              <w:rPr>
                <w:rFonts w:ascii="Arial" w:hAnsi="Arial" w:cs="Arial"/>
                <w:sz w:val="20"/>
                <w:szCs w:val="20"/>
                <w:lang w:val="fr-FR"/>
              </w:rPr>
              <w:t>15 minutes</w:t>
            </w:r>
          </w:p>
        </w:tc>
        <w:tc>
          <w:tcPr>
            <w:tcW w:w="17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30CFA" w:rsidRPr="00AE3D47" w:rsidRDefault="00430CFA" w:rsidP="00AE3D47">
            <w:pPr>
              <w:spacing w:after="60"/>
              <w:ind w:right="-90"/>
              <w:mirrorIndents/>
              <w:jc w:val="center"/>
              <w:rPr>
                <w:rFonts w:ascii="Arial" w:hAnsi="Arial" w:cs="Arial"/>
                <w:sz w:val="20"/>
                <w:szCs w:val="20"/>
                <w:vertAlign w:val="superscript"/>
                <w:lang w:val="fr-FR"/>
              </w:rPr>
            </w:pPr>
            <w:r w:rsidRPr="00AE3D47">
              <w:rPr>
                <w:rFonts w:ascii="Arial" w:hAnsi="Arial" w:cs="Arial"/>
                <w:sz w:val="20"/>
                <w:szCs w:val="20"/>
                <w:lang w:val="fr-FR"/>
              </w:rPr>
              <w:t>30 minutes</w:t>
            </w:r>
            <w:r w:rsidRPr="00AE3D47">
              <w:rPr>
                <w:rFonts w:ascii="Arial" w:hAnsi="Arial" w:cs="Arial"/>
                <w:sz w:val="20"/>
                <w:szCs w:val="20"/>
                <w:vertAlign w:val="superscript"/>
                <w:lang w:val="fr-FR"/>
              </w:rPr>
              <w:t>1</w:t>
            </w:r>
          </w:p>
        </w:tc>
      </w:tr>
      <w:tr w:rsidR="00430CFA" w:rsidRPr="00AE3D47" w:rsidTr="00DE4EB7">
        <w:trPr>
          <w:trHeight w:val="467"/>
          <w:jc w:val="center"/>
        </w:trPr>
        <w:tc>
          <w:tcPr>
            <w:tcW w:w="1800" w:type="dxa"/>
            <w:tcBorders>
              <w:top w:val="single" w:sz="8" w:space="0" w:color="auto"/>
              <w:left w:val="single" w:sz="4" w:space="0" w:color="auto"/>
              <w:bottom w:val="single" w:sz="8" w:space="0" w:color="auto"/>
              <w:right w:val="single" w:sz="4" w:space="0" w:color="auto"/>
            </w:tcBorders>
          </w:tcPr>
          <w:p w:rsidR="00430CFA" w:rsidRPr="00AE3D47" w:rsidRDefault="00430CFA" w:rsidP="00AE3D47">
            <w:pPr>
              <w:spacing w:after="60"/>
              <w:ind w:right="-18"/>
              <w:mirrorIndents/>
              <w:jc w:val="center"/>
              <w:rPr>
                <w:rFonts w:ascii="Arial" w:hAnsi="Arial" w:cs="Arial"/>
                <w:sz w:val="20"/>
                <w:szCs w:val="20"/>
                <w:lang w:val="fr-FR"/>
              </w:rPr>
            </w:pPr>
            <w:r w:rsidRPr="00AE3D47">
              <w:rPr>
                <w:rFonts w:ascii="Arial" w:hAnsi="Arial" w:cs="Arial"/>
                <w:sz w:val="20"/>
                <w:szCs w:val="20"/>
                <w:lang w:val="fr-FR"/>
              </w:rPr>
              <w:t>Vide préalable</w:t>
            </w:r>
          </w:p>
        </w:tc>
        <w:tc>
          <w:tcPr>
            <w:tcW w:w="198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430CFA" w:rsidRPr="00AE3D47" w:rsidRDefault="00430CFA" w:rsidP="00AE3D47">
            <w:pPr>
              <w:spacing w:after="60"/>
              <w:ind w:right="-18"/>
              <w:mirrorIndents/>
              <w:jc w:val="center"/>
              <w:rPr>
                <w:rFonts w:ascii="Arial" w:hAnsi="Arial" w:cs="Arial"/>
                <w:sz w:val="20"/>
                <w:szCs w:val="20"/>
                <w:lang w:val="fr-FR"/>
              </w:rPr>
            </w:pPr>
            <w:r w:rsidRPr="00AE3D47">
              <w:rPr>
                <w:rFonts w:ascii="Arial" w:hAnsi="Arial" w:cs="Arial"/>
                <w:sz w:val="20"/>
                <w:szCs w:val="20"/>
                <w:lang w:val="fr-FR"/>
              </w:rPr>
              <w:t>132 °C / 270 °F</w:t>
            </w:r>
          </w:p>
        </w:tc>
        <w:tc>
          <w:tcPr>
            <w:tcW w:w="2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0CFA" w:rsidRPr="00AE3D47" w:rsidRDefault="00430CFA" w:rsidP="00AE3D47">
            <w:pPr>
              <w:spacing w:after="60"/>
              <w:ind w:right="-64"/>
              <w:mirrorIndents/>
              <w:jc w:val="center"/>
              <w:rPr>
                <w:rFonts w:ascii="Arial" w:hAnsi="Arial" w:cs="Arial"/>
                <w:sz w:val="20"/>
                <w:szCs w:val="20"/>
                <w:lang w:val="fr-FR"/>
              </w:rPr>
            </w:pPr>
            <w:r w:rsidRPr="00AE3D47">
              <w:rPr>
                <w:rFonts w:ascii="Arial" w:hAnsi="Arial" w:cs="Arial"/>
                <w:sz w:val="20"/>
                <w:szCs w:val="20"/>
                <w:lang w:val="fr-FR"/>
              </w:rPr>
              <w:t>4 minutes</w:t>
            </w:r>
          </w:p>
        </w:tc>
        <w:tc>
          <w:tcPr>
            <w:tcW w:w="1754" w:type="dxa"/>
            <w:vMerge/>
            <w:tcBorders>
              <w:top w:val="nil"/>
              <w:left w:val="nil"/>
              <w:bottom w:val="single" w:sz="8" w:space="0" w:color="auto"/>
              <w:right w:val="single" w:sz="8" w:space="0" w:color="auto"/>
            </w:tcBorders>
            <w:vAlign w:val="center"/>
            <w:hideMark/>
          </w:tcPr>
          <w:p w:rsidR="00430CFA" w:rsidRPr="00AE3D47" w:rsidRDefault="00430CFA" w:rsidP="00AE3D47">
            <w:pPr>
              <w:spacing w:after="60"/>
              <w:mirrorIndents/>
              <w:rPr>
                <w:rFonts w:ascii="Arial" w:hAnsi="Arial" w:cs="Arial"/>
                <w:sz w:val="20"/>
                <w:szCs w:val="20"/>
                <w:vertAlign w:val="superscript"/>
                <w:lang w:val="fr-FR"/>
              </w:rPr>
            </w:pPr>
          </w:p>
        </w:tc>
      </w:tr>
    </w:tbl>
    <w:p w:rsidR="00430CFA" w:rsidRPr="00AE3D47" w:rsidRDefault="00430CFA" w:rsidP="00AE3D47">
      <w:pPr>
        <w:pStyle w:val="ListParagraph"/>
        <w:spacing w:after="60"/>
        <w:ind w:left="270"/>
        <w:contextualSpacing w:val="0"/>
        <w:mirrorIndents/>
        <w:rPr>
          <w:rFonts w:ascii="Arial" w:hAnsi="Arial" w:cs="Arial"/>
          <w:sz w:val="20"/>
          <w:szCs w:val="20"/>
          <w:lang w:val="fr-FR"/>
        </w:rPr>
      </w:pPr>
      <w:r w:rsidRPr="00AE3D47">
        <w:rPr>
          <w:rFonts w:ascii="Arial" w:hAnsi="Arial" w:cs="Arial"/>
          <w:sz w:val="20"/>
          <w:szCs w:val="20"/>
          <w:vertAlign w:val="superscript"/>
          <w:lang w:val="fr-FR"/>
        </w:rPr>
        <w:t>1</w:t>
      </w:r>
      <w:r w:rsidRPr="00AE3D47">
        <w:rPr>
          <w:rFonts w:ascii="Arial" w:hAnsi="Arial" w:cs="Arial"/>
          <w:sz w:val="20"/>
          <w:szCs w:val="20"/>
          <w:lang w:val="fr-FR"/>
        </w:rPr>
        <w:t> Les temps de séchage varient en fonction de la taille de la charge et doivent être augmentés pour des charges plus importantes</w:t>
      </w:r>
    </w:p>
    <w:p w:rsidR="00430CFA" w:rsidRPr="00AE3D47" w:rsidRDefault="00430CFA" w:rsidP="00AE3D47">
      <w:pPr>
        <w:numPr>
          <w:ilvl w:val="0"/>
          <w:numId w:val="9"/>
        </w:numPr>
        <w:spacing w:after="60"/>
        <w:ind w:left="270" w:hanging="270"/>
        <w:mirrorIndents/>
        <w:rPr>
          <w:rFonts w:ascii="Arial" w:hAnsi="Arial" w:cs="Arial"/>
          <w:b/>
          <w:sz w:val="20"/>
          <w:szCs w:val="20"/>
        </w:rPr>
      </w:pPr>
      <w:r w:rsidRPr="00AE3D47">
        <w:rPr>
          <w:rFonts w:ascii="Arial" w:hAnsi="Arial" w:cs="Arial"/>
          <w:b/>
          <w:sz w:val="20"/>
          <w:szCs w:val="20"/>
          <w:lang w:val="fr-FR"/>
        </w:rPr>
        <w:t>Mode d’emploi :</w:t>
      </w:r>
    </w:p>
    <w:p w:rsidR="00430CFA" w:rsidRPr="00AE3D47" w:rsidRDefault="00430CFA" w:rsidP="00AE3D47">
      <w:pPr>
        <w:numPr>
          <w:ilvl w:val="0"/>
          <w:numId w:val="11"/>
        </w:numPr>
        <w:tabs>
          <w:tab w:val="clear" w:pos="1440"/>
        </w:tabs>
        <w:spacing w:after="60"/>
        <w:ind w:left="360"/>
        <w:rPr>
          <w:rFonts w:ascii="Arial" w:hAnsi="Arial" w:cs="Arial"/>
          <w:sz w:val="20"/>
          <w:szCs w:val="20"/>
          <w:lang w:val="fr-FR"/>
        </w:rPr>
      </w:pPr>
      <w:r w:rsidRPr="00AE3D47">
        <w:rPr>
          <w:rFonts w:ascii="Arial" w:hAnsi="Arial" w:cs="Arial"/>
          <w:sz w:val="20"/>
          <w:szCs w:val="20"/>
          <w:lang w:val="fr-FR"/>
        </w:rPr>
        <w:t xml:space="preserve">À l’aide d’une perceuse ou d’un alésoir </w:t>
      </w:r>
      <w:r w:rsidRPr="00AE3D47">
        <w:rPr>
          <w:rFonts w:ascii="Arial" w:hAnsi="Arial" w:cs="Arial"/>
          <w:i/>
          <w:sz w:val="20"/>
          <w:szCs w:val="20"/>
          <w:lang w:val="fr-FR"/>
        </w:rPr>
        <w:t>ad hoc</w:t>
      </w:r>
      <w:r w:rsidRPr="00AE3D47">
        <w:rPr>
          <w:rFonts w:ascii="Arial" w:hAnsi="Arial" w:cs="Arial"/>
          <w:sz w:val="20"/>
          <w:szCs w:val="20"/>
          <w:lang w:val="fr-FR"/>
        </w:rPr>
        <w:t>, percer avec la goupille-guide à l’endroit souhaité.</w:t>
      </w:r>
    </w:p>
    <w:p w:rsidR="00430CFA" w:rsidRPr="00AE3D47" w:rsidRDefault="00430CFA" w:rsidP="00AE3D47">
      <w:pPr>
        <w:numPr>
          <w:ilvl w:val="0"/>
          <w:numId w:val="11"/>
        </w:numPr>
        <w:tabs>
          <w:tab w:val="clear" w:pos="1440"/>
          <w:tab w:val="num" w:pos="480"/>
        </w:tabs>
        <w:spacing w:after="60"/>
        <w:ind w:left="360"/>
        <w:rPr>
          <w:rFonts w:ascii="Arial" w:hAnsi="Arial" w:cs="Arial"/>
          <w:sz w:val="20"/>
          <w:szCs w:val="20"/>
          <w:lang w:val="fr-FR"/>
        </w:rPr>
      </w:pPr>
      <w:r w:rsidRPr="00AE3D47">
        <w:rPr>
          <w:rFonts w:ascii="Arial" w:hAnsi="Arial" w:cs="Arial"/>
          <w:sz w:val="20"/>
          <w:szCs w:val="20"/>
          <w:lang w:val="fr-FR"/>
        </w:rPr>
        <w:t>Placer la perceuse ou l’alésoir canulé en utilisant une canule de taille appropriée sur la goupille-guide.</w:t>
      </w:r>
    </w:p>
    <w:p w:rsidR="00430CFA" w:rsidRPr="00AE3D47" w:rsidRDefault="00430CFA" w:rsidP="00AE3D47">
      <w:pPr>
        <w:numPr>
          <w:ilvl w:val="0"/>
          <w:numId w:val="11"/>
        </w:numPr>
        <w:tabs>
          <w:tab w:val="clear" w:pos="1440"/>
          <w:tab w:val="num" w:pos="480"/>
        </w:tabs>
        <w:spacing w:after="60"/>
        <w:ind w:left="360"/>
        <w:rPr>
          <w:rFonts w:ascii="Arial" w:hAnsi="Arial" w:cs="Arial"/>
          <w:sz w:val="20"/>
          <w:szCs w:val="20"/>
          <w:lang w:val="fr-FR"/>
        </w:rPr>
      </w:pPr>
      <w:r w:rsidRPr="00AE3D47">
        <w:rPr>
          <w:rFonts w:ascii="Arial" w:hAnsi="Arial" w:cs="Arial"/>
          <w:sz w:val="20"/>
          <w:szCs w:val="20"/>
          <w:lang w:val="fr-FR"/>
        </w:rPr>
        <w:t xml:space="preserve">Percer ou aléser sur la goupille-guide en veillant à maintenir l’orientation coaxiale avec la goupille-guide. </w:t>
      </w:r>
    </w:p>
    <w:p w:rsidR="00430CFA" w:rsidRPr="00AE3D47" w:rsidRDefault="00430CFA" w:rsidP="00AE3D47">
      <w:pPr>
        <w:numPr>
          <w:ilvl w:val="0"/>
          <w:numId w:val="11"/>
        </w:numPr>
        <w:tabs>
          <w:tab w:val="clear" w:pos="1440"/>
          <w:tab w:val="num" w:pos="480"/>
        </w:tabs>
        <w:spacing w:after="60"/>
        <w:ind w:left="360"/>
        <w:rPr>
          <w:rFonts w:ascii="Arial" w:hAnsi="Arial" w:cs="Arial"/>
          <w:sz w:val="20"/>
          <w:szCs w:val="20"/>
          <w:lang w:val="fr-FR"/>
        </w:rPr>
      </w:pPr>
      <w:r w:rsidRPr="00AE3D47">
        <w:rPr>
          <w:rFonts w:ascii="Arial" w:hAnsi="Arial" w:cs="Arial"/>
          <w:sz w:val="20"/>
          <w:szCs w:val="20"/>
          <w:lang w:val="fr-FR"/>
        </w:rPr>
        <w:t xml:space="preserve">Retirer la perceuse ou l’alésoir de la goupille. </w:t>
      </w:r>
    </w:p>
    <w:p w:rsidR="00430CFA" w:rsidRPr="00AE3D47" w:rsidRDefault="00430CFA" w:rsidP="00AE3D47">
      <w:pPr>
        <w:numPr>
          <w:ilvl w:val="0"/>
          <w:numId w:val="11"/>
        </w:numPr>
        <w:tabs>
          <w:tab w:val="clear" w:pos="1440"/>
          <w:tab w:val="num" w:pos="480"/>
        </w:tabs>
        <w:spacing w:after="60"/>
        <w:ind w:left="360"/>
        <w:rPr>
          <w:rFonts w:ascii="Arial" w:hAnsi="Arial" w:cs="Arial"/>
          <w:sz w:val="20"/>
          <w:szCs w:val="20"/>
          <w:lang w:val="fr-FR"/>
        </w:rPr>
      </w:pPr>
      <w:r w:rsidRPr="00AE3D47">
        <w:rPr>
          <w:rFonts w:ascii="Arial" w:hAnsi="Arial" w:cs="Arial"/>
          <w:sz w:val="20"/>
          <w:szCs w:val="20"/>
          <w:lang w:val="fr-FR"/>
        </w:rPr>
        <w:t>Si le dispositif est utilisé pour enfiler un fil de suture, percer l’os.</w:t>
      </w:r>
    </w:p>
    <w:p w:rsidR="00430CFA" w:rsidRPr="00AE3D47" w:rsidRDefault="00430CFA" w:rsidP="00AE3D47">
      <w:pPr>
        <w:numPr>
          <w:ilvl w:val="0"/>
          <w:numId w:val="11"/>
        </w:numPr>
        <w:tabs>
          <w:tab w:val="clear" w:pos="1440"/>
          <w:tab w:val="num" w:pos="480"/>
        </w:tabs>
        <w:spacing w:after="60"/>
        <w:ind w:left="360"/>
        <w:rPr>
          <w:rFonts w:ascii="Arial" w:hAnsi="Arial" w:cs="Arial"/>
          <w:sz w:val="20"/>
          <w:szCs w:val="20"/>
          <w:lang w:val="fr-FR"/>
        </w:rPr>
      </w:pPr>
      <w:r w:rsidRPr="00AE3D47">
        <w:rPr>
          <w:rFonts w:ascii="Arial" w:hAnsi="Arial" w:cs="Arial"/>
          <w:sz w:val="20"/>
          <w:szCs w:val="20"/>
          <w:lang w:val="fr-FR"/>
        </w:rPr>
        <w:t>Retirer et jeter l'épingle.</w:t>
      </w:r>
    </w:p>
    <w:p w:rsidR="00430CFA" w:rsidRPr="00AE3D47" w:rsidRDefault="00430CFA" w:rsidP="00AE3D47">
      <w:pPr>
        <w:spacing w:after="60"/>
        <w:mirrorIndents/>
        <w:rPr>
          <w:rFonts w:ascii="Arial" w:hAnsi="Arial" w:cs="Arial"/>
          <w:sz w:val="20"/>
          <w:szCs w:val="20"/>
          <w:lang w:val="es-US"/>
        </w:rPr>
      </w:pPr>
    </w:p>
    <w:p w:rsidR="004E210D" w:rsidRPr="00AE3D47" w:rsidRDefault="004E210D" w:rsidP="00AE3D47">
      <w:pPr>
        <w:spacing w:after="60"/>
        <w:mirrorIndents/>
        <w:rPr>
          <w:rFonts w:ascii="Arial" w:hAnsi="Arial" w:cs="Arial"/>
          <w:sz w:val="20"/>
          <w:szCs w:val="20"/>
        </w:rPr>
      </w:pPr>
    </w:p>
    <w:sectPr w:rsidR="004E210D" w:rsidRPr="00AE3D47" w:rsidSect="00430CFA">
      <w:headerReference w:type="even" r:id="rId18"/>
      <w:headerReference w:type="default" r:id="rId19"/>
      <w:type w:val="continuous"/>
      <w:pgSz w:w="12240" w:h="15840" w:code="1"/>
      <w:pgMar w:top="1440" w:right="1440" w:bottom="1440" w:left="144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D47" w:rsidRDefault="00AE3D47" w:rsidP="00430CFA">
      <w:r>
        <w:separator/>
      </w:r>
    </w:p>
  </w:endnote>
  <w:endnote w:type="continuationSeparator" w:id="0">
    <w:p w:rsidR="00AE3D47" w:rsidRDefault="00AE3D47" w:rsidP="00430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47" w:rsidRPr="007406EB" w:rsidRDefault="00AE3D47">
    <w:pPr>
      <w:pStyle w:val="Footer"/>
      <w:rPr>
        <w:rFonts w:ascii="Helvetica" w:hAnsi="Helvetica"/>
        <w:sz w:val="12"/>
        <w:szCs w:val="12"/>
      </w:rPr>
    </w:pPr>
    <w:r>
      <w:rPr>
        <w:rFonts w:ascii="Helvetica" w:hAnsi="Helvetica"/>
        <w:noProof/>
        <w:sz w:val="12"/>
        <w:szCs w:val="12"/>
      </w:rPr>
      <w:pict>
        <v:shapetype id="_x0000_t32" coordsize="21600,21600" o:spt="32" o:oned="t" path="m,l21600,21600e" filled="f">
          <v:path arrowok="t" fillok="f" o:connecttype="none"/>
          <o:lock v:ext="edit" shapetype="t"/>
        </v:shapetype>
        <v:shape id="_x0000_s1027" type="#_x0000_t32" style="position:absolute;margin-left:-3.55pt;margin-top:-1.7pt;width:201.6pt;height:0;flip:x;z-index:251656704;mso-position-horizontal-relative:margin" o:connectortype="straight" strokecolor="#7f7f7f [1612]" strokeweight=".25pt">
          <w10:wrap anchorx="margin"/>
        </v:shape>
      </w:pict>
    </w:r>
    <w:r w:rsidRPr="00C066F6">
      <w:rPr>
        <w:rFonts w:ascii="Helvetica" w:hAnsi="Helvetica"/>
        <w:sz w:val="12"/>
        <w:szCs w:val="12"/>
      </w:rPr>
      <w:fldChar w:fldCharType="begin"/>
    </w:r>
    <w:r w:rsidRPr="00C066F6">
      <w:rPr>
        <w:rFonts w:ascii="Helvetica" w:hAnsi="Helvetica"/>
        <w:sz w:val="12"/>
        <w:szCs w:val="12"/>
      </w:rPr>
      <w:instrText xml:space="preserve"> PAGE   \* MERGEFORMAT </w:instrText>
    </w:r>
    <w:r w:rsidRPr="00C066F6">
      <w:rPr>
        <w:rFonts w:ascii="Helvetica" w:hAnsi="Helvetica"/>
        <w:sz w:val="12"/>
        <w:szCs w:val="12"/>
      </w:rPr>
      <w:fldChar w:fldCharType="separate"/>
    </w:r>
    <w:r>
      <w:rPr>
        <w:rFonts w:ascii="Helvetica" w:hAnsi="Helvetica"/>
        <w:noProof/>
        <w:sz w:val="12"/>
        <w:szCs w:val="12"/>
      </w:rPr>
      <w:t>2</w:t>
    </w:r>
    <w:r w:rsidRPr="00C066F6">
      <w:rPr>
        <w:rFonts w:ascii="Helvetica" w:hAnsi="Helvetica"/>
        <w:sz w:val="12"/>
        <w:szCs w:val="12"/>
      </w:rPr>
      <w:fldChar w:fldCharType="end"/>
    </w:r>
    <w:r w:rsidRPr="00625151">
      <w:rPr>
        <w:rFonts w:ascii="Helvetica" w:hAnsi="Helvetica"/>
        <w:sz w:val="12"/>
        <w:szCs w:val="12"/>
      </w:rPr>
      <w:ptab w:relativeTo="margin" w:alignment="center" w:leader="none"/>
    </w:r>
    <w:r w:rsidRPr="00625151">
      <w:rPr>
        <w:rFonts w:ascii="Helvetica" w:hAnsi="Helvetica"/>
        <w:sz w:val="12"/>
        <w:szCs w:val="12"/>
      </w:rPr>
      <w:ptab w:relativeTo="margin" w:alignment="right" w:leader="none"/>
    </w:r>
    <w:r>
      <w:rPr>
        <w:rFonts w:ascii="Helvetica" w:hAnsi="Helvetica"/>
        <w:sz w:val="12"/>
        <w:szCs w:val="12"/>
      </w:rPr>
      <w:t xml:space="preserve">30286 Rev 5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47" w:rsidRPr="00625151" w:rsidRDefault="00AE3D47" w:rsidP="005772BF">
    <w:pPr>
      <w:pStyle w:val="Footer"/>
      <w:rPr>
        <w:rFonts w:ascii="Helvetica" w:hAnsi="Helvetica"/>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D47" w:rsidRDefault="00AE3D47" w:rsidP="00430CFA">
      <w:r>
        <w:separator/>
      </w:r>
    </w:p>
  </w:footnote>
  <w:footnote w:type="continuationSeparator" w:id="0">
    <w:p w:rsidR="00AE3D47" w:rsidRDefault="00AE3D47" w:rsidP="00430C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47" w:rsidRPr="007406EB" w:rsidRDefault="00AE3D47">
    <w:pPr>
      <w:pStyle w:val="Header"/>
      <w:rPr>
        <w:rFonts w:ascii="Helvetica" w:hAnsi="Helvetica"/>
        <w:sz w:val="12"/>
        <w:szCs w:val="12"/>
      </w:rPr>
    </w:pPr>
    <w:r>
      <w:rPr>
        <w:rFonts w:ascii="Helvetica" w:hAnsi="Helvetica"/>
        <w:noProof/>
        <w:sz w:val="12"/>
        <w:szCs w:val="12"/>
      </w:rPr>
      <w:pict>
        <v:shapetype id="_x0000_t32" coordsize="21600,21600" o:spt="32" o:oned="t" path="m,l21600,21600e" filled="f">
          <v:path arrowok="t" fillok="f" o:connecttype="none"/>
          <o:lock v:ext="edit" shapetype="t"/>
        </v:shapetype>
        <v:shape id="_x0000_s1026" type="#_x0000_t32" style="position:absolute;margin-left:0;margin-top:7pt;width:201.6pt;height:0;flip:x;z-index:251655680;mso-position-horizontal:center;mso-position-horizontal-relative:margin" o:connectortype="straight" strokecolor="#7f7f7f [1612]" strokeweight=".25pt">
          <w10:wrap anchorx="margin"/>
        </v:shape>
      </w:pict>
    </w:r>
    <w:r w:rsidRPr="00E57D42">
      <w:rPr>
        <w:rFonts w:ascii="Helvetica" w:hAnsi="Helvetica"/>
        <w:sz w:val="12"/>
        <w:szCs w:val="12"/>
      </w:rPr>
      <w:t xml:space="preserve"> </w:t>
    </w:r>
    <w:r>
      <w:rPr>
        <w:rFonts w:ascii="Helvetica" w:hAnsi="Helvetica"/>
        <w:sz w:val="12"/>
        <w:szCs w:val="12"/>
      </w:rPr>
      <w:t>English</w:t>
    </w:r>
    <w:r w:rsidRPr="00C066F6">
      <w:rPr>
        <w:rFonts w:ascii="Helvetica" w:hAnsi="Helvetica"/>
        <w:sz w:val="12"/>
        <w:szCs w:val="12"/>
      </w:rPr>
      <w:ptab w:relativeTo="margin" w:alignment="center" w:leader="none"/>
    </w:r>
    <w:r w:rsidRPr="00C066F6">
      <w:rPr>
        <w:rFonts w:ascii="Helvetica" w:hAnsi="Helvetica"/>
        <w:sz w:val="12"/>
        <w:szCs w:val="12"/>
      </w:rPr>
      <w:ptab w:relativeTo="margin" w:alignment="righ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47" w:rsidRPr="00C066F6" w:rsidRDefault="00AE3D47">
    <w:pPr>
      <w:pStyle w:val="Header"/>
      <w:rPr>
        <w:rFonts w:ascii="Helvetica" w:hAnsi="Helvetica"/>
        <w:sz w:val="12"/>
        <w:szCs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47" w:rsidRPr="007406EB" w:rsidRDefault="00AE3D47">
    <w:pPr>
      <w:pStyle w:val="Header"/>
      <w:rPr>
        <w:rFonts w:ascii="Helvetica" w:hAnsi="Helvetica"/>
        <w:sz w:val="12"/>
        <w:szCs w:val="12"/>
      </w:rPr>
    </w:pPr>
    <w:r>
      <w:rPr>
        <w:rFonts w:ascii="Helvetica" w:hAnsi="Helvetica"/>
        <w:noProof/>
        <w:sz w:val="12"/>
        <w:szCs w:val="12"/>
      </w:rPr>
      <w:pict>
        <v:shapetype id="_x0000_t32" coordsize="21600,21600" o:spt="32" o:oned="t" path="m,l21600,21600e" filled="f">
          <v:path arrowok="t" fillok="f" o:connecttype="none"/>
          <o:lock v:ext="edit" shapetype="t"/>
        </v:shapetype>
        <v:shape id="_x0000_s1030" type="#_x0000_t32" style="position:absolute;margin-left:0;margin-top:7pt;width:201.6pt;height:0;flip:x;z-index:251658752;mso-position-horizontal:center;mso-position-horizontal-relative:margin" o:connectortype="straight" strokecolor="#7f7f7f [1612]" strokeweight=".25pt">
          <w10:wrap anchorx="margin"/>
        </v:shape>
      </w:pict>
    </w:r>
    <w:r w:rsidRPr="00E57D42">
      <w:rPr>
        <w:rFonts w:ascii="Helvetica" w:hAnsi="Helvetica"/>
        <w:sz w:val="12"/>
        <w:szCs w:val="12"/>
      </w:rPr>
      <w:t xml:space="preserve"> </w:t>
    </w:r>
    <w:r>
      <w:rPr>
        <w:rFonts w:ascii="Helvetica" w:hAnsi="Helvetica"/>
        <w:sz w:val="12"/>
        <w:szCs w:val="12"/>
      </w:rPr>
      <w:t>Deutsch</w:t>
    </w:r>
    <w:r w:rsidRPr="00C066F6">
      <w:rPr>
        <w:rFonts w:ascii="Helvetica" w:hAnsi="Helvetica"/>
        <w:sz w:val="12"/>
        <w:szCs w:val="12"/>
      </w:rPr>
      <w:ptab w:relativeTo="margin" w:alignment="center" w:leader="none"/>
    </w:r>
    <w:r w:rsidRPr="00C066F6">
      <w:rPr>
        <w:rFonts w:ascii="Helvetica" w:hAnsi="Helvetica"/>
        <w:sz w:val="12"/>
        <w:szCs w:val="12"/>
      </w:rPr>
      <w:ptab w:relativeTo="margin" w:alignment="right" w:leader="none"/>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47" w:rsidRPr="00C066F6" w:rsidRDefault="00AE3D47">
    <w:pPr>
      <w:pStyle w:val="Header"/>
      <w:rPr>
        <w:rFonts w:ascii="Helvetica" w:hAnsi="Helvetica"/>
        <w:sz w:val="12"/>
        <w:szCs w:val="1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47" w:rsidRPr="007406EB" w:rsidRDefault="00AE3D47">
    <w:pPr>
      <w:pStyle w:val="Header"/>
      <w:rPr>
        <w:rFonts w:ascii="Helvetica" w:hAnsi="Helvetica"/>
        <w:sz w:val="12"/>
        <w:szCs w:val="12"/>
      </w:rPr>
    </w:pPr>
    <w:r>
      <w:rPr>
        <w:rFonts w:ascii="Helvetica" w:hAnsi="Helvetica"/>
        <w:noProof/>
        <w:sz w:val="12"/>
        <w:szCs w:val="12"/>
      </w:rPr>
      <w:pict>
        <v:shapetype id="_x0000_t32" coordsize="21600,21600" o:spt="32" o:oned="t" path="m,l21600,21600e" filled="f">
          <v:path arrowok="t" fillok="f" o:connecttype="none"/>
          <o:lock v:ext="edit" shapetype="t"/>
        </v:shapetype>
        <v:shape id="_x0000_s1032" type="#_x0000_t32" style="position:absolute;margin-left:0;margin-top:7pt;width:201.6pt;height:0;flip:x;z-index:251659776;mso-position-horizontal:center;mso-position-horizontal-relative:margin" o:connectortype="straight" strokecolor="#7f7f7f [1612]" strokeweight=".25pt">
          <w10:wrap anchorx="margin"/>
        </v:shape>
      </w:pict>
    </w:r>
    <w:r w:rsidRPr="00E57D42">
      <w:rPr>
        <w:rFonts w:ascii="Helvetica" w:hAnsi="Helvetica"/>
        <w:sz w:val="12"/>
        <w:szCs w:val="12"/>
      </w:rPr>
      <w:t xml:space="preserve"> </w:t>
    </w:r>
    <w:proofErr w:type="spellStart"/>
    <w:r w:rsidRPr="00C36CF6">
      <w:rPr>
        <w:rFonts w:ascii="Helvetica" w:hAnsi="Helvetica"/>
        <w:sz w:val="12"/>
        <w:szCs w:val="12"/>
      </w:rPr>
      <w:t>Español</w:t>
    </w:r>
    <w:proofErr w:type="spellEnd"/>
    <w:r w:rsidRPr="00C066F6">
      <w:rPr>
        <w:rFonts w:ascii="Helvetica" w:hAnsi="Helvetica"/>
        <w:sz w:val="12"/>
        <w:szCs w:val="12"/>
      </w:rPr>
      <w:t xml:space="preserve"> </w:t>
    </w:r>
    <w:r w:rsidRPr="00C066F6">
      <w:rPr>
        <w:rFonts w:ascii="Helvetica" w:hAnsi="Helvetica"/>
        <w:sz w:val="12"/>
        <w:szCs w:val="12"/>
      </w:rPr>
      <w:ptab w:relativeTo="margin" w:alignment="center" w:leader="none"/>
    </w:r>
    <w:r w:rsidRPr="00C066F6">
      <w:rPr>
        <w:rFonts w:ascii="Helvetica" w:hAnsi="Helvetica"/>
        <w:sz w:val="12"/>
        <w:szCs w:val="12"/>
      </w:rPr>
      <w:ptab w:relativeTo="margin" w:alignment="right" w:leader="none"/>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47" w:rsidRPr="00C066F6" w:rsidRDefault="00AE3D47">
    <w:pPr>
      <w:pStyle w:val="Header"/>
      <w:rPr>
        <w:rFonts w:ascii="Helvetica" w:hAnsi="Helvetica"/>
        <w:sz w:val="12"/>
        <w:szCs w:val="1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47" w:rsidRPr="007406EB" w:rsidRDefault="00AE3D47">
    <w:pPr>
      <w:pStyle w:val="Header"/>
      <w:rPr>
        <w:rFonts w:ascii="Helvetica" w:hAnsi="Helvetica"/>
        <w:sz w:val="12"/>
        <w:szCs w:val="12"/>
      </w:rPr>
    </w:pPr>
    <w:r>
      <w:rPr>
        <w:rFonts w:ascii="Helvetica" w:hAnsi="Helvetica"/>
        <w:noProof/>
        <w:sz w:val="12"/>
        <w:szCs w:val="12"/>
      </w:rPr>
      <w:pict>
        <v:shapetype id="_x0000_t32" coordsize="21600,21600" o:spt="32" o:oned="t" path="m,l21600,21600e" filled="f">
          <v:path arrowok="t" fillok="f" o:connecttype="none"/>
          <o:lock v:ext="edit" shapetype="t"/>
        </v:shapetype>
        <v:shape id="_x0000_s1034" type="#_x0000_t32" style="position:absolute;margin-left:0;margin-top:7pt;width:201.6pt;height:0;flip:x;z-index:251657728;mso-position-horizontal:center;mso-position-horizontal-relative:margin" o:connectortype="straight" strokecolor="#7f7f7f [1612]" strokeweight=".25pt">
          <w10:wrap anchorx="margin"/>
        </v:shape>
      </w:pict>
    </w:r>
    <w:r w:rsidRPr="005803C1">
      <w:rPr>
        <w:rFonts w:ascii="Helvetica" w:hAnsi="Helvetica"/>
        <w:sz w:val="12"/>
        <w:szCs w:val="12"/>
      </w:rPr>
      <w:t xml:space="preserve"> </w:t>
    </w:r>
    <w:proofErr w:type="spellStart"/>
    <w:r>
      <w:rPr>
        <w:rFonts w:ascii="Helvetica" w:hAnsi="Helvetica"/>
        <w:sz w:val="12"/>
        <w:szCs w:val="12"/>
      </w:rPr>
      <w:t>Français</w:t>
    </w:r>
    <w:proofErr w:type="spellEnd"/>
    <w:r w:rsidRPr="00C066F6">
      <w:rPr>
        <w:rFonts w:ascii="Helvetica" w:hAnsi="Helvetica"/>
        <w:sz w:val="12"/>
        <w:szCs w:val="12"/>
      </w:rPr>
      <w:t xml:space="preserve"> </w:t>
    </w:r>
    <w:r w:rsidRPr="00C066F6">
      <w:rPr>
        <w:rFonts w:ascii="Helvetica" w:hAnsi="Helvetica"/>
        <w:sz w:val="12"/>
        <w:szCs w:val="12"/>
      </w:rPr>
      <w:ptab w:relativeTo="margin" w:alignment="center" w:leader="none"/>
    </w:r>
    <w:r w:rsidRPr="00C066F6">
      <w:rPr>
        <w:rFonts w:ascii="Helvetica" w:hAnsi="Helvetica"/>
        <w:sz w:val="12"/>
        <w:szCs w:val="12"/>
      </w:rPr>
      <w:ptab w:relativeTo="margin" w:alignment="right" w:leader="none"/>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47" w:rsidRPr="00C066F6" w:rsidRDefault="00AE3D47">
    <w:pPr>
      <w:pStyle w:val="Header"/>
      <w:rPr>
        <w:rFonts w:ascii="Helvetica" w:hAnsi="Helvetica"/>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60D9"/>
    <w:multiLevelType w:val="hybridMultilevel"/>
    <w:tmpl w:val="6388BF2E"/>
    <w:lvl w:ilvl="0" w:tplc="DE16914A">
      <w:start w:val="1"/>
      <w:numFmt w:val="upperLetter"/>
      <w:lvlText w:val="%1."/>
      <w:lvlJc w:val="left"/>
      <w:pPr>
        <w:tabs>
          <w:tab w:val="num" w:pos="1440"/>
        </w:tabs>
        <w:ind w:left="1440" w:hanging="360"/>
      </w:pPr>
      <w:rPr>
        <w:rFonts w:cs="Times New Roman"/>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D4D498A"/>
    <w:multiLevelType w:val="hybridMultilevel"/>
    <w:tmpl w:val="0BD6823C"/>
    <w:lvl w:ilvl="0" w:tplc="D5F46B4C">
      <w:start w:val="1"/>
      <w:numFmt w:val="upperLetter"/>
      <w:lvlText w:val="%1."/>
      <w:lvlJc w:val="left"/>
      <w:pPr>
        <w:tabs>
          <w:tab w:val="num" w:pos="1440"/>
        </w:tabs>
        <w:ind w:left="1440" w:hanging="360"/>
      </w:pPr>
      <w:rPr>
        <w:rFonts w:cs="Times New Roman"/>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DE57681"/>
    <w:multiLevelType w:val="hybridMultilevel"/>
    <w:tmpl w:val="6436D8B4"/>
    <w:lvl w:ilvl="0" w:tplc="0409000F">
      <w:start w:val="1"/>
      <w:numFmt w:val="decimal"/>
      <w:lvlText w:val="%1."/>
      <w:lvlJc w:val="left"/>
      <w:pPr>
        <w:ind w:left="720" w:hanging="360"/>
      </w:pPr>
      <w:rPr>
        <w:rFonts w:hint="default"/>
      </w:rPr>
    </w:lvl>
    <w:lvl w:ilvl="1" w:tplc="4208B850">
      <w:start w:val="1"/>
      <w:numFmt w:val="upperLetter"/>
      <w:lvlText w:val="%2."/>
      <w:lvlJc w:val="left"/>
      <w:pPr>
        <w:ind w:left="144" w:firstLine="72"/>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521BDE"/>
    <w:multiLevelType w:val="hybridMultilevel"/>
    <w:tmpl w:val="9230B208"/>
    <w:lvl w:ilvl="0" w:tplc="4208B850">
      <w:start w:val="1"/>
      <w:numFmt w:val="upperLetter"/>
      <w:lvlText w:val="%1."/>
      <w:lvlJc w:val="left"/>
      <w:pPr>
        <w:ind w:left="144" w:firstLine="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77526C8"/>
    <w:multiLevelType w:val="hybridMultilevel"/>
    <w:tmpl w:val="06345606"/>
    <w:lvl w:ilvl="0" w:tplc="4208B850">
      <w:start w:val="1"/>
      <w:numFmt w:val="upperLetter"/>
      <w:lvlText w:val="%1."/>
      <w:lvlJc w:val="left"/>
      <w:pPr>
        <w:ind w:left="144" w:firstLine="7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904620E"/>
    <w:multiLevelType w:val="hybridMultilevel"/>
    <w:tmpl w:val="DA9E5A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E585588"/>
    <w:multiLevelType w:val="hybridMultilevel"/>
    <w:tmpl w:val="2124ABFA"/>
    <w:lvl w:ilvl="0" w:tplc="0409000F">
      <w:start w:val="1"/>
      <w:numFmt w:val="decimal"/>
      <w:lvlText w:val="%1."/>
      <w:lvlJc w:val="left"/>
      <w:pPr>
        <w:tabs>
          <w:tab w:val="num" w:pos="360"/>
        </w:tabs>
        <w:ind w:left="360" w:hanging="36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CF1131"/>
    <w:multiLevelType w:val="hybridMultilevel"/>
    <w:tmpl w:val="892CF1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8F7368B"/>
    <w:multiLevelType w:val="hybridMultilevel"/>
    <w:tmpl w:val="74F6A2B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CB01BA3"/>
    <w:multiLevelType w:val="hybridMultilevel"/>
    <w:tmpl w:val="89783DEA"/>
    <w:lvl w:ilvl="0" w:tplc="BF9EA862">
      <w:start w:val="1"/>
      <w:numFmt w:val="upperLetter"/>
      <w:lvlText w:val="%1."/>
      <w:lvlJc w:val="left"/>
      <w:pPr>
        <w:ind w:left="144" w:firstLine="72"/>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B7127DB"/>
    <w:multiLevelType w:val="hybridMultilevel"/>
    <w:tmpl w:val="515A44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2F330D"/>
    <w:multiLevelType w:val="hybridMultilevel"/>
    <w:tmpl w:val="5C129C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2"/>
  </w:num>
  <w:num w:numId="3">
    <w:abstractNumId w:val="6"/>
  </w:num>
  <w:num w:numId="4">
    <w:abstractNumId w:val="11"/>
  </w:num>
  <w:num w:numId="5">
    <w:abstractNumId w:val="3"/>
  </w:num>
  <w:num w:numId="6">
    <w:abstractNumId w:val="8"/>
  </w:num>
  <w:num w:numId="7">
    <w:abstractNumId w:val="4"/>
  </w:num>
  <w:num w:numId="8">
    <w:abstractNumId w:val="0"/>
  </w:num>
  <w:num w:numId="9">
    <w:abstractNumId w:val="5"/>
  </w:num>
  <w:num w:numId="10">
    <w:abstractNumId w:val="9"/>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2051"/>
    <o:shapelayout v:ext="edit">
      <o:idmap v:ext="edit" data="1"/>
      <o:rules v:ext="edit">
        <o:r id="V:Rule6" type="connector" idref="#_x0000_s1030"/>
        <o:r id="V:Rule7" type="connector" idref="#_x0000_s1027"/>
        <o:r id="V:Rule8" type="connector" idref="#_x0000_s1026"/>
        <o:r id="V:Rule9" type="connector" idref="#_x0000_s1032"/>
        <o:r id="V:Rule10" type="connector" idref="#_x0000_s1034"/>
      </o:rules>
    </o:shapelayout>
  </w:hdrShapeDefaults>
  <w:footnotePr>
    <w:footnote w:id="-1"/>
    <w:footnote w:id="0"/>
  </w:footnotePr>
  <w:endnotePr>
    <w:endnote w:id="-1"/>
    <w:endnote w:id="0"/>
  </w:endnotePr>
  <w:compat/>
  <w:rsids>
    <w:rsidRoot w:val="00430CFA"/>
    <w:rsid w:val="00430CFA"/>
    <w:rsid w:val="004E210D"/>
    <w:rsid w:val="005772BF"/>
    <w:rsid w:val="009600A2"/>
    <w:rsid w:val="00AE3D47"/>
    <w:rsid w:val="00DE4EB7"/>
    <w:rsid w:val="00EF6B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C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0CFA"/>
    <w:pPr>
      <w:tabs>
        <w:tab w:val="center" w:pos="4680"/>
        <w:tab w:val="right" w:pos="9360"/>
      </w:tabs>
    </w:pPr>
  </w:style>
  <w:style w:type="character" w:customStyle="1" w:styleId="HeaderChar">
    <w:name w:val="Header Char"/>
    <w:basedOn w:val="DefaultParagraphFont"/>
    <w:link w:val="Header"/>
    <w:uiPriority w:val="99"/>
    <w:semiHidden/>
    <w:rsid w:val="00430CF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30CFA"/>
    <w:pPr>
      <w:tabs>
        <w:tab w:val="center" w:pos="4680"/>
        <w:tab w:val="right" w:pos="9360"/>
      </w:tabs>
    </w:pPr>
  </w:style>
  <w:style w:type="character" w:customStyle="1" w:styleId="FooterChar">
    <w:name w:val="Footer Char"/>
    <w:basedOn w:val="DefaultParagraphFont"/>
    <w:link w:val="Footer"/>
    <w:uiPriority w:val="99"/>
    <w:semiHidden/>
    <w:rsid w:val="00430CFA"/>
    <w:rPr>
      <w:rFonts w:ascii="Times New Roman" w:eastAsia="Times New Roman" w:hAnsi="Times New Roman" w:cs="Times New Roman"/>
      <w:sz w:val="24"/>
      <w:szCs w:val="24"/>
    </w:rPr>
  </w:style>
  <w:style w:type="paragraph" w:styleId="ListParagraph">
    <w:name w:val="List Paragraph"/>
    <w:basedOn w:val="Normal"/>
    <w:uiPriority w:val="99"/>
    <w:qFormat/>
    <w:rsid w:val="00430CFA"/>
    <w:pPr>
      <w:ind w:left="720"/>
      <w:contextualSpacing/>
    </w:pPr>
  </w:style>
  <w:style w:type="paragraph" w:styleId="BalloonText">
    <w:name w:val="Balloon Text"/>
    <w:basedOn w:val="Normal"/>
    <w:link w:val="BalloonTextChar"/>
    <w:uiPriority w:val="99"/>
    <w:semiHidden/>
    <w:unhideWhenUsed/>
    <w:rsid w:val="00430CFA"/>
    <w:rPr>
      <w:rFonts w:ascii="Tahoma" w:hAnsi="Tahoma" w:cs="Tahoma"/>
      <w:sz w:val="16"/>
      <w:szCs w:val="16"/>
    </w:rPr>
  </w:style>
  <w:style w:type="character" w:customStyle="1" w:styleId="BalloonTextChar">
    <w:name w:val="Balloon Text Char"/>
    <w:basedOn w:val="DefaultParagraphFont"/>
    <w:link w:val="BalloonText"/>
    <w:uiPriority w:val="99"/>
    <w:semiHidden/>
    <w:rsid w:val="00430CF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Vagts</dc:creator>
  <cp:lastModifiedBy>Paul Vagts</cp:lastModifiedBy>
  <cp:revision>4</cp:revision>
  <dcterms:created xsi:type="dcterms:W3CDTF">2015-04-29T19:16:00Z</dcterms:created>
  <dcterms:modified xsi:type="dcterms:W3CDTF">2015-05-08T18:08:00Z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Project name">
    <vt:lpwstr>
    </vt:lpwstr>
  </property>
  <property fmtid="{D5CDD505-2E9C-101B-9397-08002B2CF9AE}" pid="3" name="Date">
    <vt:filetime>2015-09-29T00:00:00Z</vt:filetime>
  </property>
  <property fmtid="{D5CDD505-2E9C-101B-9397-08002B2CF9AE}" pid="4" name="ProjectNumber">
    <vt:lpwstr> </vt:lpwstr>
  </property>
</Properties>
</file>