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dd6cf3bc945492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4A" w:rsidRDefault="00293F4A" w:rsidP="00293F4A">
      <w:pPr>
        <w:jc w:val="center"/>
        <w:rPr>
          <w:rFonts w:ascii="Century Gothic" w:hAnsi="Century Gothic"/>
          <w:b/>
          <w:sz w:val="16"/>
          <w:szCs w:val="16"/>
        </w:rPr>
      </w:pPr>
    </w:p>
    <w:p w:rsidR="00293F4A" w:rsidRDefault="00293F4A" w:rsidP="00293F4A">
      <w:pPr>
        <w:jc w:val="center"/>
        <w:rPr>
          <w:rFonts w:ascii="Century Gothic" w:hAnsi="Century Gothic"/>
          <w:b/>
          <w:sz w:val="16"/>
          <w:szCs w:val="16"/>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2"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cus Medical Logo All Black.bmp"/>
                    <pic:cNvPicPr>
                      <a:picLocks noChangeAspect="1" noChangeArrowheads="1"/>
                    </pic:cNvPicPr>
                  </pic:nvPicPr>
                  <pic:blipFill>
                    <a:blip r:embed="rId5" cstate="print"/>
                    <a:srcRect/>
                    <a:stretch>
                      <a:fillRect/>
                    </a:stretch>
                  </pic:blipFill>
                  <pic:spPr bwMode="auto">
                    <a:xfrm>
                      <a:off x="0" y="0"/>
                      <a:ext cx="1645920" cy="274320"/>
                    </a:xfrm>
                    <a:prstGeom prst="rect">
                      <a:avLst/>
                    </a:prstGeom>
                    <a:noFill/>
                  </pic:spPr>
                </pic:pic>
              </a:graphicData>
            </a:graphic>
          </wp:anchor>
        </w:drawing>
      </w:r>
    </w:p>
    <w:p w:rsidR="00293F4A" w:rsidRDefault="00293F4A" w:rsidP="00293F4A">
      <w:pPr>
        <w:jc w:val="center"/>
        <w:rPr>
          <w:rFonts w:ascii="Century Gothic" w:hAnsi="Century Gothic"/>
          <w:b/>
          <w:sz w:val="16"/>
          <w:szCs w:val="16"/>
        </w:rPr>
      </w:pPr>
    </w:p>
    <w:p w:rsidR="00293F4A" w:rsidRDefault="00293F4A" w:rsidP="00293F4A">
      <w:pPr>
        <w:jc w:val="center"/>
        <w:rPr>
          <w:rFonts w:ascii="Century Gothic" w:hAnsi="Century Gothic"/>
          <w:b/>
          <w:sz w:val="16"/>
          <w:szCs w:val="16"/>
        </w:rPr>
      </w:pPr>
    </w:p>
    <w:p w:rsidR="00293F4A" w:rsidRDefault="00293F4A" w:rsidP="00293F4A">
      <w:pPr>
        <w:jc w:val="center"/>
        <w:rPr>
          <w:rFonts w:ascii="Century Gothic" w:hAnsi="Century Gothic"/>
          <w:b/>
          <w:sz w:val="20"/>
          <w:szCs w:val="20"/>
        </w:rPr>
      </w:pPr>
    </w:p>
    <w:p w:rsidR="00293F4A" w:rsidRDefault="00293F4A" w:rsidP="00293F4A">
      <w:pPr>
        <w:jc w:val="center"/>
        <w:rPr>
          <w:rFonts w:ascii="Century Gothic" w:hAnsi="Century Gothic"/>
          <w:b/>
          <w:sz w:val="20"/>
          <w:szCs w:val="20"/>
        </w:rPr>
      </w:pPr>
    </w:p>
    <w:p w:rsidR="00293F4A" w:rsidRDefault="00293F4A" w:rsidP="00293F4A">
      <w:pPr>
        <w:jc w:val="center"/>
        <w:rPr>
          <w:rFonts w:ascii="Century Gothic" w:hAnsi="Century Gothic"/>
          <w:b/>
          <w:sz w:val="20"/>
          <w:szCs w:val="20"/>
          <w:lang w:val="fr-FR"/>
        </w:rPr>
      </w:pPr>
      <w:r>
        <w:rPr>
          <w:rFonts w:ascii="Century Gothic" w:hAnsi="Century Gothic"/>
          <w:b/>
          <w:sz w:val="20"/>
          <w:szCs w:val="20"/>
          <w:lang w:val="fr-FR"/>
        </w:rPr>
        <w:t xml:space="preserve">Parcus </w:t>
      </w:r>
      <w:proofErr w:type="spellStart"/>
      <w:r>
        <w:rPr>
          <w:rFonts w:ascii="Century Gothic" w:hAnsi="Century Gothic"/>
          <w:b/>
          <w:sz w:val="20"/>
          <w:szCs w:val="20"/>
          <w:lang w:val="fr-FR"/>
        </w:rPr>
        <w:t>Ratcheting</w:t>
      </w:r>
      <w:proofErr w:type="spellEnd"/>
      <w:r>
        <w:rPr>
          <w:rFonts w:ascii="Century Gothic" w:hAnsi="Century Gothic"/>
          <w:b/>
          <w:sz w:val="20"/>
          <w:szCs w:val="20"/>
          <w:lang w:val="fr-FR"/>
        </w:rPr>
        <w:t xml:space="preserve"> </w:t>
      </w:r>
      <w:proofErr w:type="spellStart"/>
      <w:r>
        <w:rPr>
          <w:rFonts w:ascii="Century Gothic" w:hAnsi="Century Gothic"/>
          <w:b/>
          <w:sz w:val="20"/>
          <w:szCs w:val="20"/>
          <w:lang w:val="fr-FR"/>
        </w:rPr>
        <w:t>Handle</w:t>
      </w:r>
      <w:proofErr w:type="spellEnd"/>
      <w:r>
        <w:rPr>
          <w:rFonts w:ascii="Century Gothic" w:hAnsi="Century Gothic"/>
          <w:b/>
          <w:sz w:val="20"/>
          <w:szCs w:val="20"/>
          <w:lang w:val="fr-FR"/>
        </w:rPr>
        <w:t xml:space="preserve"> </w:t>
      </w:r>
    </w:p>
    <w:p w:rsidR="00293F4A" w:rsidRDefault="00293F4A" w:rsidP="00293F4A">
      <w:pPr>
        <w:jc w:val="center"/>
        <w:rPr>
          <w:rFonts w:ascii="Century Gothic" w:hAnsi="Century Gothic"/>
          <w:b/>
          <w:sz w:val="20"/>
          <w:szCs w:val="20"/>
          <w:lang w:val="fr-FR"/>
        </w:rPr>
      </w:pPr>
    </w:p>
    <w:p w:rsidR="00293F4A" w:rsidRDefault="00293F4A" w:rsidP="00293F4A">
      <w:pPr>
        <w:jc w:val="center"/>
        <w:rPr>
          <w:rFonts w:ascii="Arial" w:hAnsi="Arial" w:cs="Arial"/>
          <w:b/>
          <w:sz w:val="16"/>
          <w:szCs w:val="16"/>
          <w:lang w:val="fr-FR"/>
        </w:rPr>
      </w:pPr>
    </w:p>
    <w:p w:rsidR="00293F4A" w:rsidRDefault="00293F4A" w:rsidP="00293F4A">
      <w:pPr>
        <w:jc w:val="center"/>
        <w:rPr>
          <w:rFonts w:ascii="Arial" w:hAnsi="Arial" w:cs="Arial"/>
          <w:b/>
          <w:sz w:val="16"/>
          <w:szCs w:val="16"/>
          <w:lang w:val="fr-FR"/>
        </w:rPr>
      </w:pPr>
      <w:r>
        <w:rPr>
          <w:rFonts w:ascii="Arial" w:hAnsi="Arial" w:cs="Arial"/>
          <w:b/>
          <w:sz w:val="16"/>
          <w:szCs w:val="16"/>
          <w:lang w:val="fr-FR"/>
        </w:rPr>
        <w:t>Important Product Information</w:t>
      </w:r>
    </w:p>
    <w:p w:rsidR="00293F4A" w:rsidRDefault="00293F4A" w:rsidP="00293F4A">
      <w:pPr>
        <w:jc w:val="center"/>
        <w:rPr>
          <w:rFonts w:ascii="Arial" w:hAnsi="Arial" w:cs="Arial"/>
          <w:sz w:val="16"/>
          <w:lang w:val="de-DE"/>
        </w:rPr>
      </w:pPr>
      <w:r>
        <w:rPr>
          <w:rFonts w:ascii="Arial" w:hAnsi="Arial" w:cs="Arial"/>
          <w:sz w:val="16"/>
          <w:lang w:val="de-DE"/>
        </w:rPr>
        <w:t>Produktinformationsblatt</w:t>
      </w:r>
    </w:p>
    <w:p w:rsidR="00293F4A" w:rsidRDefault="00293F4A" w:rsidP="00293F4A">
      <w:pPr>
        <w:jc w:val="center"/>
        <w:rPr>
          <w:rFonts w:ascii="Arial" w:hAnsi="Arial" w:cs="Arial"/>
          <w:bCs/>
          <w:sz w:val="16"/>
          <w:szCs w:val="16"/>
          <w:lang w:val="fr-FR"/>
        </w:rPr>
      </w:pPr>
      <w:proofErr w:type="spellStart"/>
      <w:r>
        <w:rPr>
          <w:rFonts w:ascii="Arial" w:hAnsi="Arial" w:cs="Arial"/>
          <w:bCs/>
          <w:sz w:val="16"/>
          <w:szCs w:val="16"/>
          <w:lang w:val="fr-FR"/>
        </w:rPr>
        <w:t>Información</w:t>
      </w:r>
      <w:proofErr w:type="spellEnd"/>
      <w:r>
        <w:rPr>
          <w:rFonts w:ascii="Arial" w:hAnsi="Arial" w:cs="Arial"/>
          <w:bCs/>
          <w:sz w:val="16"/>
          <w:szCs w:val="16"/>
          <w:lang w:val="fr-FR"/>
        </w:rPr>
        <w:t xml:space="preserve"> Importante sobre el </w:t>
      </w:r>
      <w:proofErr w:type="spellStart"/>
      <w:r>
        <w:rPr>
          <w:rFonts w:ascii="Arial" w:hAnsi="Arial" w:cs="Arial"/>
          <w:bCs/>
          <w:sz w:val="16"/>
          <w:szCs w:val="16"/>
          <w:lang w:val="fr-FR"/>
        </w:rPr>
        <w:t>Producto</w:t>
      </w:r>
      <w:proofErr w:type="spellEnd"/>
    </w:p>
    <w:p w:rsidR="00293F4A" w:rsidRDefault="00293F4A" w:rsidP="00293F4A">
      <w:pPr>
        <w:jc w:val="center"/>
        <w:rPr>
          <w:rFonts w:ascii="Arial" w:hAnsi="Arial" w:cs="Arial"/>
          <w:sz w:val="16"/>
          <w:lang w:val="fr-FR"/>
        </w:rPr>
      </w:pPr>
      <w:r>
        <w:rPr>
          <w:rFonts w:ascii="Arial" w:hAnsi="Arial" w:cs="Arial"/>
          <w:sz w:val="16"/>
          <w:lang w:val="fr-FR"/>
        </w:rPr>
        <w:t>Informations Importantes sur le Produit</w:t>
      </w:r>
    </w:p>
    <w:p w:rsidR="00293F4A" w:rsidRDefault="00293F4A" w:rsidP="00293F4A">
      <w:pPr>
        <w:jc w:val="center"/>
        <w:rPr>
          <w:rFonts w:ascii="Arial" w:hAnsi="Arial" w:cs="Arial"/>
          <w:b/>
          <w:sz w:val="16"/>
          <w:szCs w:val="16"/>
          <w:lang w:val="fr-FR"/>
        </w:rPr>
      </w:pPr>
    </w:p>
    <w:p w:rsidR="00293F4A" w:rsidRDefault="00293F4A" w:rsidP="00293F4A">
      <w:pPr>
        <w:jc w:val="center"/>
        <w:rPr>
          <w:rFonts w:ascii="Arial" w:hAnsi="Arial" w:cs="Arial"/>
          <w:b/>
          <w:sz w:val="16"/>
          <w:szCs w:val="16"/>
          <w:lang w:val="es-US"/>
        </w:rPr>
      </w:pPr>
      <w:proofErr w:type="spellStart"/>
      <w:r>
        <w:rPr>
          <w:rFonts w:ascii="Arial" w:hAnsi="Arial" w:cs="Arial"/>
          <w:b/>
          <w:sz w:val="16"/>
          <w:szCs w:val="16"/>
          <w:lang w:val="es-US"/>
        </w:rPr>
        <w:t>Directions</w:t>
      </w:r>
      <w:proofErr w:type="spellEnd"/>
      <w:r>
        <w:rPr>
          <w:rFonts w:ascii="Arial" w:hAnsi="Arial" w:cs="Arial"/>
          <w:b/>
          <w:sz w:val="16"/>
          <w:szCs w:val="16"/>
          <w:lang w:val="es-US"/>
        </w:rPr>
        <w:t xml:space="preserve"> </w:t>
      </w:r>
      <w:proofErr w:type="spellStart"/>
      <w:r>
        <w:rPr>
          <w:rFonts w:ascii="Arial" w:hAnsi="Arial" w:cs="Arial"/>
          <w:b/>
          <w:sz w:val="16"/>
          <w:szCs w:val="16"/>
          <w:lang w:val="es-US"/>
        </w:rPr>
        <w:t>for</w:t>
      </w:r>
      <w:proofErr w:type="spellEnd"/>
      <w:r>
        <w:rPr>
          <w:rFonts w:ascii="Arial" w:hAnsi="Arial" w:cs="Arial"/>
          <w:b/>
          <w:sz w:val="16"/>
          <w:szCs w:val="16"/>
          <w:lang w:val="es-US"/>
        </w:rPr>
        <w:t xml:space="preserve"> Use </w:t>
      </w:r>
    </w:p>
    <w:p w:rsidR="00293F4A" w:rsidRDefault="00293F4A" w:rsidP="00293F4A">
      <w:pPr>
        <w:jc w:val="center"/>
        <w:rPr>
          <w:rFonts w:ascii="Arial" w:hAnsi="Arial" w:cs="Arial"/>
          <w:sz w:val="16"/>
          <w:lang w:val="de-DE"/>
        </w:rPr>
      </w:pPr>
      <w:r>
        <w:rPr>
          <w:rFonts w:ascii="Arial" w:hAnsi="Arial" w:cs="Arial"/>
          <w:sz w:val="16"/>
          <w:lang w:val="de-DE"/>
        </w:rPr>
        <w:t>Gebrauchsanleitung</w:t>
      </w:r>
    </w:p>
    <w:p w:rsidR="00293F4A" w:rsidRDefault="00293F4A" w:rsidP="00293F4A">
      <w:pPr>
        <w:jc w:val="center"/>
        <w:rPr>
          <w:rFonts w:ascii="Arial" w:hAnsi="Arial" w:cs="Arial"/>
          <w:sz w:val="16"/>
          <w:szCs w:val="16"/>
          <w:lang w:val="es-US"/>
        </w:rPr>
      </w:pPr>
      <w:r>
        <w:rPr>
          <w:rFonts w:ascii="Arial" w:hAnsi="Arial" w:cs="Arial"/>
          <w:bCs/>
          <w:sz w:val="16"/>
          <w:szCs w:val="16"/>
          <w:lang w:val="es-ES_tradnl"/>
        </w:rPr>
        <w:t>Instrucciones de uso</w:t>
      </w:r>
    </w:p>
    <w:p w:rsidR="00293F4A" w:rsidRDefault="00293F4A" w:rsidP="00293F4A">
      <w:pPr>
        <w:jc w:val="center"/>
        <w:rPr>
          <w:rFonts w:ascii="Arial" w:hAnsi="Arial" w:cs="Arial"/>
          <w:sz w:val="16"/>
          <w:lang w:val="fr-FR"/>
        </w:rPr>
      </w:pPr>
      <w:r>
        <w:rPr>
          <w:rFonts w:ascii="Arial" w:hAnsi="Arial" w:cs="Arial"/>
          <w:sz w:val="16"/>
          <w:lang w:val="fr-FR"/>
        </w:rPr>
        <w:t>Mode d’emploi</w:t>
      </w:r>
    </w:p>
    <w:p w:rsidR="00293F4A" w:rsidRDefault="00293F4A" w:rsidP="00293F4A">
      <w:pPr>
        <w:jc w:val="center"/>
        <w:rPr>
          <w:rFonts w:ascii="Arial" w:hAnsi="Arial" w:cs="Arial"/>
          <w:sz w:val="16"/>
          <w:lang w:val="pt-PT"/>
        </w:rPr>
      </w:pPr>
    </w:p>
    <w:p w:rsidR="00293F4A" w:rsidRDefault="00293F4A" w:rsidP="00293F4A">
      <w:pPr>
        <w:jc w:val="center"/>
        <w:rPr>
          <w:rFonts w:ascii="Arial" w:hAnsi="Arial" w:cs="Arial"/>
          <w:sz w:val="16"/>
          <w:lang w:val="pt-PT"/>
        </w:rPr>
      </w:pPr>
    </w:p>
    <w:p w:rsidR="00293F4A" w:rsidRDefault="00BF58B2" w:rsidP="00293F4A">
      <w:pPr>
        <w:spacing w:after="200" w:line="276" w:lineRule="auto"/>
        <w:jc w:val="center"/>
        <w:rPr>
          <w:rFonts w:ascii="Arial" w:hAnsi="Arial" w:cs="Arial"/>
          <w:b/>
          <w:sz w:val="16"/>
          <w:szCs w:val="16"/>
          <w:lang w:val="fr-FR"/>
        </w:rPr>
      </w:pPr>
      <w:r>
        <w:rPr>
          <w:rFonts w:ascii="Arial" w:hAnsi="Arial" w:cs="Arial"/>
          <w:b/>
          <w:noProof/>
          <w:sz w:val="16"/>
          <w:szCs w:val="16"/>
        </w:rPr>
        <w:drawing>
          <wp:inline distT="0" distB="0" distL="0" distR="0">
            <wp:extent cx="2743200" cy="914400"/>
            <wp:effectExtent l="19050" t="0" r="0" b="0"/>
            <wp:docPr id="3" name="Picture 3" descr="\\SRV1\RedirectedFolders\pvagts\Desktop\3029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1\RedirectedFolders\pvagts\Desktop\30290.bmp"/>
                    <pic:cNvPicPr>
                      <a:picLocks noChangeAspect="1" noChangeArrowheads="1"/>
                    </pic:cNvPicPr>
                  </pic:nvPicPr>
                  <pic:blipFill>
                    <a:blip r:embed="rId6"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p>
    <w:p w:rsidR="00764D91" w:rsidRDefault="00764D91">
      <w:pPr>
        <w:spacing w:after="200" w:line="276" w:lineRule="auto"/>
        <w:rPr>
          <w:rFonts w:ascii="Helvetica" w:hAnsi="Helvetica"/>
          <w:b/>
          <w:sz w:val="16"/>
          <w:szCs w:val="16"/>
          <w:lang w:val="fr-FR"/>
        </w:rPr>
      </w:pPr>
      <w:r>
        <w:rPr>
          <w:rFonts w:ascii="Helvetica" w:hAnsi="Helvetica"/>
          <w:b/>
          <w:sz w:val="16"/>
          <w:szCs w:val="16"/>
          <w:lang w:val="fr-FR"/>
        </w:rPr>
        <w:br w:type="page"/>
      </w:r>
    </w:p>
    <w:p w:rsidR="00293F4A" w:rsidRDefault="00293F4A" w:rsidP="00293F4A">
      <w:pPr>
        <w:spacing w:after="200" w:line="276" w:lineRule="auto"/>
        <w:rPr>
          <w:rFonts w:ascii="Helvetica" w:hAnsi="Helvetica"/>
          <w:b/>
          <w:sz w:val="16"/>
          <w:szCs w:val="16"/>
          <w:lang w:val="fr-FR"/>
        </w:rPr>
      </w:pPr>
      <w:r>
        <w:rPr>
          <w:rFonts w:ascii="Helvetica" w:hAnsi="Helvetica"/>
          <w:b/>
          <w:sz w:val="16"/>
          <w:szCs w:val="16"/>
          <w:lang w:val="fr-FR"/>
        </w:rPr>
        <w:lastRenderedPageBreak/>
        <w:t xml:space="preserve">Parcus </w:t>
      </w:r>
      <w:proofErr w:type="spellStart"/>
      <w:r>
        <w:rPr>
          <w:rFonts w:ascii="Helvetica" w:hAnsi="Helvetica"/>
          <w:b/>
          <w:sz w:val="16"/>
          <w:szCs w:val="16"/>
          <w:lang w:val="fr-FR"/>
        </w:rPr>
        <w:t>Ratcheting</w:t>
      </w:r>
      <w:proofErr w:type="spellEnd"/>
      <w:r>
        <w:rPr>
          <w:rFonts w:ascii="Helvetica" w:hAnsi="Helvetica"/>
          <w:b/>
          <w:sz w:val="16"/>
          <w:szCs w:val="16"/>
          <w:lang w:val="fr-FR"/>
        </w:rPr>
        <w:t xml:space="preserve"> </w:t>
      </w:r>
      <w:proofErr w:type="spellStart"/>
      <w:r>
        <w:rPr>
          <w:rFonts w:ascii="Helvetica" w:hAnsi="Helvetica"/>
          <w:b/>
          <w:sz w:val="16"/>
          <w:szCs w:val="16"/>
          <w:lang w:val="fr-FR"/>
        </w:rPr>
        <w:t>Handle</w:t>
      </w:r>
      <w:proofErr w:type="spellEnd"/>
      <w:r>
        <w:rPr>
          <w:rFonts w:ascii="Helvetica" w:hAnsi="Helvetica"/>
          <w:b/>
          <w:sz w:val="16"/>
          <w:szCs w:val="16"/>
          <w:lang w:val="fr-FR"/>
        </w:rPr>
        <w:t xml:space="preserve"> </w:t>
      </w:r>
    </w:p>
    <w:p w:rsidR="00293F4A" w:rsidRDefault="00293F4A" w:rsidP="00293F4A">
      <w:pPr>
        <w:rPr>
          <w:rFonts w:ascii="Helvetica" w:hAnsi="Helvetica"/>
          <w:sz w:val="16"/>
          <w:szCs w:val="16"/>
          <w:lang w:val="fr-FR"/>
        </w:rPr>
      </w:pPr>
    </w:p>
    <w:p w:rsidR="00293F4A" w:rsidRDefault="00293F4A" w:rsidP="00293F4A">
      <w:pPr>
        <w:numPr>
          <w:ilvl w:val="0"/>
          <w:numId w:val="1"/>
        </w:numPr>
        <w:rPr>
          <w:rFonts w:ascii="Helvetica" w:hAnsi="Helvetica"/>
          <w:b/>
          <w:sz w:val="16"/>
          <w:szCs w:val="16"/>
        </w:rPr>
      </w:pPr>
      <w:r>
        <w:rPr>
          <w:rFonts w:ascii="Helvetica" w:hAnsi="Helvetica"/>
          <w:b/>
          <w:sz w:val="16"/>
          <w:szCs w:val="16"/>
        </w:rPr>
        <w:t>Indications:</w:t>
      </w:r>
    </w:p>
    <w:p w:rsidR="00293F4A" w:rsidRDefault="00293F4A" w:rsidP="00293F4A">
      <w:pPr>
        <w:tabs>
          <w:tab w:val="num" w:pos="360"/>
        </w:tabs>
        <w:ind w:left="360"/>
        <w:rPr>
          <w:rFonts w:ascii="Helvetica" w:hAnsi="Helvetica"/>
          <w:sz w:val="14"/>
          <w:szCs w:val="14"/>
        </w:rPr>
      </w:pPr>
      <w:r>
        <w:rPr>
          <w:rFonts w:ascii="Helvetica" w:hAnsi="Helvetica"/>
          <w:sz w:val="14"/>
          <w:szCs w:val="14"/>
        </w:rPr>
        <w:t>The Parcus Ratcheting Handle is designed to interface with a variety of screwdriver shafts, bone taps and punches manufactured by Parcus Medical.</w:t>
      </w:r>
    </w:p>
    <w:p w:rsidR="00293F4A" w:rsidRDefault="00293F4A" w:rsidP="00293F4A">
      <w:pPr>
        <w:tabs>
          <w:tab w:val="num" w:pos="360"/>
        </w:tabs>
        <w:ind w:left="36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Warnings:</w:t>
      </w:r>
    </w:p>
    <w:p w:rsidR="00293F4A" w:rsidRDefault="00293F4A" w:rsidP="00293F4A">
      <w:pPr>
        <w:tabs>
          <w:tab w:val="num" w:pos="360"/>
        </w:tabs>
        <w:ind w:left="360"/>
        <w:rPr>
          <w:rFonts w:ascii="Helvetica" w:hAnsi="Helvetica"/>
          <w:sz w:val="14"/>
          <w:szCs w:val="14"/>
        </w:rPr>
      </w:pPr>
      <w:r>
        <w:rPr>
          <w:rFonts w:ascii="Helvetica" w:hAnsi="Helvetica"/>
          <w:sz w:val="14"/>
          <w:szCs w:val="14"/>
        </w:rPr>
        <w:t xml:space="preserve">Instruments are provided non-sterile.  Clean and sterilize prior to each use.  Disassemble instruments with removable parts prior to cleaning and sterilization.  During cleaning of tight </w:t>
      </w:r>
      <w:proofErr w:type="spellStart"/>
      <w:r>
        <w:rPr>
          <w:rFonts w:ascii="Helvetica" w:hAnsi="Helvetica"/>
          <w:sz w:val="14"/>
          <w:szCs w:val="14"/>
        </w:rPr>
        <w:t>lumina</w:t>
      </w:r>
      <w:proofErr w:type="spellEnd"/>
      <w:r>
        <w:rPr>
          <w:rFonts w:ascii="Helvetica" w:hAnsi="Helvetica"/>
          <w:sz w:val="14"/>
          <w:szCs w:val="14"/>
        </w:rPr>
        <w:t xml:space="preserve"> or drill holes special attention might be required.  </w:t>
      </w:r>
    </w:p>
    <w:p w:rsidR="00293F4A" w:rsidRDefault="00293F4A" w:rsidP="00293F4A">
      <w:pPr>
        <w:tabs>
          <w:tab w:val="num" w:pos="360"/>
        </w:tabs>
        <w:ind w:left="360"/>
        <w:rPr>
          <w:rFonts w:ascii="Helvetica" w:hAnsi="Helvetica"/>
          <w:b/>
          <w:sz w:val="14"/>
          <w:szCs w:val="14"/>
        </w:rPr>
      </w:pPr>
      <w:r>
        <w:rPr>
          <w:rFonts w:ascii="Helvetica" w:hAnsi="Helvetica"/>
          <w:b/>
          <w:sz w:val="14"/>
          <w:szCs w:val="14"/>
        </w:rPr>
        <w:t>USA – RX ONLY – Caution:  Federal (USA) law restricts this device to sale by or on the order of a licensed healthcare practitioner.</w:t>
      </w:r>
    </w:p>
    <w:p w:rsidR="00293F4A" w:rsidRDefault="00293F4A" w:rsidP="00293F4A">
      <w:pPr>
        <w:tabs>
          <w:tab w:val="num" w:pos="360"/>
        </w:tabs>
        <w:ind w:left="36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Advice:</w:t>
      </w:r>
    </w:p>
    <w:p w:rsidR="00293F4A" w:rsidRDefault="00293F4A" w:rsidP="00293F4A">
      <w:pPr>
        <w:tabs>
          <w:tab w:val="num" w:pos="360"/>
        </w:tabs>
        <w:ind w:left="360"/>
        <w:rPr>
          <w:rFonts w:ascii="Helvetica" w:hAnsi="Helvetica"/>
          <w:sz w:val="14"/>
          <w:szCs w:val="14"/>
        </w:rPr>
      </w:pPr>
      <w:r>
        <w:rPr>
          <w:rFonts w:ascii="Helvetica" w:hAnsi="Helvetica"/>
          <w:sz w:val="14"/>
          <w:szCs w:val="14"/>
        </w:rPr>
        <w:t>Devices which cannot be reprocessed by the following processes are labeled accordingly.  Individual procedures accompanying those devices must be followed.  In case of damage, the device should be reprocessed before returning to the manufacturer for repair.</w:t>
      </w:r>
    </w:p>
    <w:p w:rsidR="00293F4A" w:rsidRDefault="00293F4A" w:rsidP="00293F4A">
      <w:pPr>
        <w:tabs>
          <w:tab w:val="num" w:pos="360"/>
        </w:tabs>
        <w:ind w:left="36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Reprocessing Limitations:</w:t>
      </w:r>
    </w:p>
    <w:p w:rsidR="00293F4A" w:rsidRDefault="00293F4A" w:rsidP="00293F4A">
      <w:pPr>
        <w:tabs>
          <w:tab w:val="num" w:pos="360"/>
        </w:tabs>
        <w:ind w:left="360"/>
        <w:rPr>
          <w:rFonts w:ascii="Helvetica" w:hAnsi="Helvetica"/>
          <w:sz w:val="14"/>
          <w:szCs w:val="14"/>
        </w:rPr>
      </w:pPr>
      <w:r>
        <w:rPr>
          <w:rFonts w:ascii="Helvetica" w:hAnsi="Helvetica"/>
          <w:sz w:val="14"/>
          <w:szCs w:val="14"/>
        </w:rPr>
        <w:t>Repeated reprocessing has minimal effect upon manual instruments.  End of life is determined by wear and damage due to use.</w:t>
      </w:r>
    </w:p>
    <w:p w:rsidR="00293F4A" w:rsidRDefault="00293F4A" w:rsidP="00293F4A">
      <w:pPr>
        <w:tabs>
          <w:tab w:val="num" w:pos="360"/>
        </w:tabs>
        <w:ind w:left="36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Preparation at the Point of Use:</w:t>
      </w:r>
    </w:p>
    <w:p w:rsidR="00293F4A" w:rsidRDefault="00293F4A" w:rsidP="00293F4A">
      <w:pPr>
        <w:tabs>
          <w:tab w:val="num" w:pos="360"/>
        </w:tabs>
        <w:ind w:left="360"/>
        <w:rPr>
          <w:rFonts w:ascii="Helvetica" w:hAnsi="Helvetica"/>
          <w:sz w:val="14"/>
          <w:szCs w:val="14"/>
        </w:rPr>
      </w:pPr>
      <w:r>
        <w:rPr>
          <w:rFonts w:ascii="Helvetica" w:hAnsi="Helvetica"/>
          <w:sz w:val="14"/>
          <w:szCs w:val="14"/>
        </w:rPr>
        <w:t>Remove gross soiling by submerging the instrument into cold water (&lt;40°C) immediately after use.  Don’t use a fixating detergent or hot water (&gt;40°C) as this can cause the fixation of residue which may influence the result of the reprocessing process.  Remove surface contamination with paper tissue.</w:t>
      </w:r>
    </w:p>
    <w:p w:rsidR="00293F4A" w:rsidRDefault="00293F4A" w:rsidP="00293F4A">
      <w:pPr>
        <w:tabs>
          <w:tab w:val="num" w:pos="360"/>
        </w:tabs>
        <w:ind w:left="360"/>
        <w:rPr>
          <w:rFonts w:ascii="Helvetica" w:hAnsi="Helvetica"/>
          <w:sz w:val="16"/>
          <w:szCs w:val="16"/>
        </w:rPr>
      </w:pPr>
    </w:p>
    <w:p w:rsidR="00293F4A" w:rsidRDefault="00293F4A" w:rsidP="00293F4A">
      <w:pPr>
        <w:numPr>
          <w:ilvl w:val="0"/>
          <w:numId w:val="1"/>
        </w:numPr>
        <w:rPr>
          <w:rFonts w:ascii="Helvetica" w:hAnsi="Helvetica"/>
          <w:b/>
          <w:sz w:val="16"/>
          <w:szCs w:val="16"/>
        </w:rPr>
      </w:pPr>
      <w:r>
        <w:rPr>
          <w:rFonts w:ascii="Helvetica" w:hAnsi="Helvetica"/>
          <w:b/>
          <w:sz w:val="16"/>
          <w:szCs w:val="16"/>
        </w:rPr>
        <w:t>Containment / Transportation:</w:t>
      </w:r>
    </w:p>
    <w:p w:rsidR="00293F4A" w:rsidRDefault="00293F4A" w:rsidP="00293F4A">
      <w:pPr>
        <w:tabs>
          <w:tab w:val="num" w:pos="360"/>
        </w:tabs>
        <w:ind w:left="360"/>
        <w:rPr>
          <w:rFonts w:ascii="Helvetica" w:hAnsi="Helvetica"/>
          <w:sz w:val="14"/>
          <w:szCs w:val="14"/>
        </w:rPr>
      </w:pPr>
      <w:r>
        <w:rPr>
          <w:rFonts w:ascii="Helvetica" w:hAnsi="Helvetica"/>
          <w:sz w:val="14"/>
          <w:szCs w:val="14"/>
        </w:rPr>
        <w:t>Follow hospital protocols when handling contaminated and bio-hazardous materials.  Instrument should be cleaned within 30 minutes after use to minimize the potential of staining, damage, and drying.</w:t>
      </w:r>
    </w:p>
    <w:p w:rsidR="00293F4A" w:rsidRDefault="00293F4A" w:rsidP="00293F4A">
      <w:pPr>
        <w:tabs>
          <w:tab w:val="num" w:pos="360"/>
        </w:tabs>
        <w:ind w:left="36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Preparation for Decontamination:</w:t>
      </w:r>
    </w:p>
    <w:p w:rsidR="00293F4A" w:rsidRDefault="00293F4A" w:rsidP="00293F4A">
      <w:pPr>
        <w:tabs>
          <w:tab w:val="num" w:pos="360"/>
        </w:tabs>
        <w:ind w:left="360"/>
        <w:rPr>
          <w:rFonts w:ascii="Helvetica" w:hAnsi="Helvetica"/>
          <w:sz w:val="14"/>
          <w:szCs w:val="14"/>
        </w:rPr>
      </w:pPr>
      <w:r>
        <w:rPr>
          <w:rFonts w:ascii="Helvetica" w:hAnsi="Helvetica"/>
          <w:sz w:val="14"/>
          <w:szCs w:val="14"/>
        </w:rPr>
        <w:t>If possible, the devices must be reprocessed in a disassembled or open state.</w:t>
      </w:r>
    </w:p>
    <w:p w:rsidR="00293F4A" w:rsidRDefault="00293F4A" w:rsidP="00293F4A">
      <w:pPr>
        <w:tabs>
          <w:tab w:val="num" w:pos="360"/>
        </w:tabs>
        <w:ind w:left="36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Pre-Cleaning:</w:t>
      </w:r>
    </w:p>
    <w:p w:rsidR="00293F4A" w:rsidRDefault="00293F4A" w:rsidP="00293F4A">
      <w:pPr>
        <w:tabs>
          <w:tab w:val="num" w:pos="360"/>
        </w:tabs>
        <w:ind w:left="360"/>
        <w:rPr>
          <w:rFonts w:ascii="Helvetica" w:hAnsi="Helvetica"/>
          <w:sz w:val="14"/>
          <w:szCs w:val="14"/>
        </w:rPr>
      </w:pPr>
      <w:r>
        <w:rPr>
          <w:rFonts w:ascii="Helvetica" w:hAnsi="Helvetica"/>
          <w:sz w:val="14"/>
          <w:szCs w:val="14"/>
        </w:rPr>
        <w:t>Not required.</w:t>
      </w:r>
    </w:p>
    <w:p w:rsidR="00293F4A" w:rsidRDefault="00293F4A" w:rsidP="00293F4A">
      <w:pPr>
        <w:tabs>
          <w:tab w:val="num" w:pos="360"/>
        </w:tabs>
        <w:ind w:left="36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Cleaning:</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0"/>
        <w:gridCol w:w="5130"/>
      </w:tblGrid>
      <w:tr w:rsidR="00293F4A" w:rsidTr="001957D6">
        <w:tc>
          <w:tcPr>
            <w:tcW w:w="504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rPr>
            </w:pPr>
            <w:r>
              <w:rPr>
                <w:rFonts w:ascii="Helvetica" w:hAnsi="Helvetica"/>
                <w:b/>
                <w:sz w:val="14"/>
                <w:szCs w:val="14"/>
              </w:rPr>
              <w:t>Manual Cleaning Process:</w:t>
            </w:r>
          </w:p>
          <w:p w:rsidR="00293F4A" w:rsidRDefault="00293F4A">
            <w:pPr>
              <w:numPr>
                <w:ilvl w:val="0"/>
                <w:numId w:val="2"/>
              </w:numPr>
              <w:spacing w:line="276" w:lineRule="auto"/>
              <w:ind w:left="270" w:hanging="180"/>
              <w:rPr>
                <w:rFonts w:ascii="Helvetica" w:hAnsi="Helvetica"/>
                <w:sz w:val="14"/>
                <w:szCs w:val="14"/>
              </w:rPr>
            </w:pPr>
            <w:r>
              <w:rPr>
                <w:rFonts w:ascii="Helvetica" w:hAnsi="Helvetica"/>
                <w:sz w:val="14"/>
                <w:szCs w:val="14"/>
              </w:rPr>
              <w:t>Rinse under running tap water (&lt;40°C) until all visible soil has been removed.  If needed, a soft bristle brush should be used to remove visible soil.</w:t>
            </w:r>
          </w:p>
          <w:p w:rsidR="00293F4A" w:rsidRDefault="00293F4A">
            <w:pPr>
              <w:numPr>
                <w:ilvl w:val="0"/>
                <w:numId w:val="2"/>
              </w:numPr>
              <w:spacing w:line="276" w:lineRule="auto"/>
              <w:ind w:left="270" w:hanging="180"/>
              <w:rPr>
                <w:rFonts w:ascii="Helvetica" w:hAnsi="Helvetica"/>
                <w:sz w:val="14"/>
                <w:szCs w:val="14"/>
              </w:rPr>
            </w:pPr>
            <w:r>
              <w:rPr>
                <w:rFonts w:ascii="Helvetica" w:hAnsi="Helvetica"/>
                <w:sz w:val="14"/>
                <w:szCs w:val="14"/>
              </w:rPr>
              <w:t>Submerge instruments in an enzymatic detergent (if ultrasonic bath is used, ultrasonic process of 3 minutes and ultrasonic frequency of 35 kHz have been shown to be effective.)  Follow detergent manufacturer’s instructions.</w:t>
            </w:r>
          </w:p>
          <w:p w:rsidR="00293F4A" w:rsidRDefault="00293F4A">
            <w:pPr>
              <w:numPr>
                <w:ilvl w:val="0"/>
                <w:numId w:val="2"/>
              </w:numPr>
              <w:spacing w:line="276" w:lineRule="auto"/>
              <w:ind w:left="270" w:hanging="180"/>
              <w:rPr>
                <w:rFonts w:ascii="Helvetica" w:hAnsi="Helvetica"/>
                <w:sz w:val="14"/>
                <w:szCs w:val="14"/>
              </w:rPr>
            </w:pPr>
            <w:r>
              <w:rPr>
                <w:rFonts w:ascii="Helvetica" w:hAnsi="Helvetica"/>
                <w:sz w:val="14"/>
                <w:szCs w:val="14"/>
              </w:rPr>
              <w:t>Rinse the instrument under running tap water to remove the detergent.</w:t>
            </w:r>
          </w:p>
        </w:tc>
        <w:tc>
          <w:tcPr>
            <w:tcW w:w="513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rPr>
            </w:pPr>
            <w:r>
              <w:rPr>
                <w:rFonts w:ascii="Helvetica" w:hAnsi="Helvetica"/>
                <w:b/>
                <w:sz w:val="14"/>
                <w:szCs w:val="14"/>
              </w:rPr>
              <w:t>Automated Cleaning:</w:t>
            </w:r>
          </w:p>
          <w:p w:rsidR="00293F4A" w:rsidRDefault="00293F4A">
            <w:pPr>
              <w:numPr>
                <w:ilvl w:val="0"/>
                <w:numId w:val="3"/>
              </w:numPr>
              <w:spacing w:line="276" w:lineRule="auto"/>
              <w:ind w:left="283" w:hanging="155"/>
              <w:rPr>
                <w:rFonts w:ascii="Helvetica" w:hAnsi="Helvetica"/>
                <w:sz w:val="14"/>
                <w:szCs w:val="14"/>
              </w:rPr>
            </w:pPr>
            <w:r>
              <w:rPr>
                <w:rFonts w:ascii="Helvetica" w:hAnsi="Helvetica"/>
                <w:sz w:val="14"/>
                <w:szCs w:val="14"/>
              </w:rPr>
              <w:t>4 minutes pre-washing with cold water (&lt;40°C);</w:t>
            </w:r>
          </w:p>
          <w:p w:rsidR="00293F4A" w:rsidRDefault="00293F4A">
            <w:pPr>
              <w:numPr>
                <w:ilvl w:val="0"/>
                <w:numId w:val="3"/>
              </w:numPr>
              <w:spacing w:line="276" w:lineRule="auto"/>
              <w:ind w:left="283" w:hanging="155"/>
              <w:rPr>
                <w:rFonts w:ascii="Helvetica" w:hAnsi="Helvetica"/>
                <w:sz w:val="14"/>
                <w:szCs w:val="14"/>
              </w:rPr>
            </w:pPr>
            <w:r>
              <w:rPr>
                <w:rFonts w:ascii="Helvetica" w:hAnsi="Helvetica"/>
                <w:sz w:val="14"/>
                <w:szCs w:val="14"/>
              </w:rPr>
              <w:t>6 minutes washing with 0,5% alkaline detergent at 55°C; 3 minutes neutralizing with warm water (&gt;40°C)</w:t>
            </w:r>
          </w:p>
          <w:p w:rsidR="00293F4A" w:rsidRDefault="00293F4A">
            <w:pPr>
              <w:numPr>
                <w:ilvl w:val="0"/>
                <w:numId w:val="3"/>
              </w:numPr>
              <w:spacing w:line="276" w:lineRule="auto"/>
              <w:ind w:left="283" w:hanging="155"/>
              <w:rPr>
                <w:rFonts w:ascii="Helvetica" w:hAnsi="Helvetica"/>
                <w:sz w:val="14"/>
                <w:szCs w:val="14"/>
              </w:rPr>
            </w:pPr>
            <w:r>
              <w:rPr>
                <w:rFonts w:ascii="Helvetica" w:hAnsi="Helvetica"/>
                <w:sz w:val="14"/>
                <w:szCs w:val="14"/>
              </w:rPr>
              <w:t>2 minutes intermediate rinsing with warm water (&gt;40°C).</w:t>
            </w:r>
          </w:p>
          <w:p w:rsidR="00293F4A" w:rsidRDefault="00293F4A">
            <w:pPr>
              <w:numPr>
                <w:ilvl w:val="0"/>
                <w:numId w:val="3"/>
              </w:numPr>
              <w:spacing w:line="276" w:lineRule="auto"/>
              <w:ind w:left="283" w:hanging="155"/>
              <w:rPr>
                <w:rFonts w:ascii="Helvetica" w:hAnsi="Helvetica"/>
                <w:sz w:val="14"/>
                <w:szCs w:val="14"/>
              </w:rPr>
            </w:pPr>
            <w:r>
              <w:rPr>
                <w:rFonts w:ascii="Helvetica" w:hAnsi="Helvetica"/>
                <w:sz w:val="14"/>
                <w:szCs w:val="14"/>
              </w:rPr>
              <w:t>Follow automated washing machine manufacturer’s instructions.</w:t>
            </w:r>
          </w:p>
        </w:tc>
      </w:tr>
    </w:tbl>
    <w:p w:rsidR="00293F4A" w:rsidRDefault="00293F4A" w:rsidP="00293F4A">
      <w:pPr>
        <w:rPr>
          <w:rFonts w:ascii="Helvetica" w:hAnsi="Helvetica"/>
          <w:b/>
          <w:sz w:val="16"/>
          <w:szCs w:val="16"/>
        </w:rPr>
      </w:pPr>
    </w:p>
    <w:p w:rsidR="00293F4A" w:rsidRDefault="00293F4A" w:rsidP="00293F4A">
      <w:pPr>
        <w:numPr>
          <w:ilvl w:val="0"/>
          <w:numId w:val="1"/>
        </w:numPr>
        <w:rPr>
          <w:rFonts w:ascii="Helvetica" w:hAnsi="Helvetica"/>
          <w:b/>
          <w:sz w:val="16"/>
          <w:szCs w:val="16"/>
        </w:rPr>
      </w:pPr>
      <w:r>
        <w:rPr>
          <w:rFonts w:ascii="Helvetica" w:hAnsi="Helvetica"/>
          <w:b/>
          <w:sz w:val="16"/>
          <w:szCs w:val="16"/>
        </w:rPr>
        <w:t>Disinfection: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0"/>
        <w:gridCol w:w="5130"/>
      </w:tblGrid>
      <w:tr w:rsidR="00293F4A" w:rsidTr="001957D6">
        <w:tc>
          <w:tcPr>
            <w:tcW w:w="504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rPr>
            </w:pPr>
            <w:r>
              <w:rPr>
                <w:rFonts w:ascii="Helvetica" w:hAnsi="Helvetica"/>
                <w:b/>
                <w:sz w:val="14"/>
                <w:szCs w:val="14"/>
              </w:rPr>
              <w:t>Manual Cleaning Process:</w:t>
            </w:r>
          </w:p>
          <w:p w:rsidR="00293F4A" w:rsidRDefault="00293F4A">
            <w:pPr>
              <w:numPr>
                <w:ilvl w:val="0"/>
                <w:numId w:val="2"/>
              </w:numPr>
              <w:spacing w:line="276" w:lineRule="auto"/>
              <w:ind w:left="270" w:hanging="180"/>
              <w:rPr>
                <w:rFonts w:ascii="Helvetica" w:hAnsi="Helvetica"/>
                <w:sz w:val="14"/>
                <w:szCs w:val="14"/>
              </w:rPr>
            </w:pPr>
            <w:r>
              <w:rPr>
                <w:rFonts w:ascii="Helvetica" w:hAnsi="Helvetica"/>
                <w:sz w:val="14"/>
                <w:szCs w:val="14"/>
              </w:rPr>
              <w:t>Submerge instruments in a disinfection detergent according to the detergent manufacturer’s instructions.</w:t>
            </w:r>
          </w:p>
          <w:p w:rsidR="00293F4A" w:rsidRDefault="00293F4A">
            <w:pPr>
              <w:numPr>
                <w:ilvl w:val="0"/>
                <w:numId w:val="2"/>
              </w:numPr>
              <w:spacing w:line="276" w:lineRule="auto"/>
              <w:ind w:left="270" w:hanging="180"/>
              <w:rPr>
                <w:rFonts w:ascii="Helvetica" w:hAnsi="Helvetica"/>
                <w:sz w:val="14"/>
                <w:szCs w:val="14"/>
              </w:rPr>
            </w:pPr>
            <w:r>
              <w:rPr>
                <w:rFonts w:ascii="Helvetica" w:hAnsi="Helvetica"/>
                <w:sz w:val="14"/>
                <w:szCs w:val="14"/>
              </w:rPr>
              <w:t>Rinse the instrument with sterile water to remove the detergent.</w:t>
            </w:r>
          </w:p>
        </w:tc>
        <w:tc>
          <w:tcPr>
            <w:tcW w:w="513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rPr>
            </w:pPr>
            <w:r>
              <w:rPr>
                <w:rFonts w:ascii="Helvetica" w:hAnsi="Helvetica"/>
                <w:b/>
                <w:sz w:val="14"/>
                <w:szCs w:val="14"/>
              </w:rPr>
              <w:t>Automated Cleaning:</w:t>
            </w:r>
          </w:p>
          <w:p w:rsidR="00293F4A" w:rsidRDefault="00293F4A">
            <w:pPr>
              <w:numPr>
                <w:ilvl w:val="0"/>
                <w:numId w:val="3"/>
              </w:numPr>
              <w:spacing w:line="276" w:lineRule="auto"/>
              <w:ind w:left="352" w:hanging="189"/>
              <w:rPr>
                <w:rFonts w:ascii="Helvetica" w:hAnsi="Helvetica"/>
                <w:sz w:val="14"/>
                <w:szCs w:val="14"/>
              </w:rPr>
            </w:pPr>
            <w:r>
              <w:rPr>
                <w:rFonts w:ascii="Helvetica" w:hAnsi="Helvetica"/>
                <w:sz w:val="14"/>
                <w:szCs w:val="14"/>
              </w:rPr>
              <w:t xml:space="preserve">Automated Thermal Disinfection in washer/disinfector under consideration of national requirements in regards to </w:t>
            </w:r>
            <w:proofErr w:type="gramStart"/>
            <w:r>
              <w:rPr>
                <w:rFonts w:ascii="Helvetica" w:hAnsi="Helvetica"/>
                <w:sz w:val="14"/>
                <w:szCs w:val="14"/>
              </w:rPr>
              <w:t>A</w:t>
            </w:r>
            <w:proofErr w:type="gramEnd"/>
            <w:r>
              <w:rPr>
                <w:rFonts w:ascii="Helvetica" w:hAnsi="Helvetica"/>
                <w:position w:val="-8"/>
                <w:sz w:val="14"/>
                <w:szCs w:val="14"/>
              </w:rPr>
              <w:t>º</w:t>
            </w:r>
            <w:r>
              <w:rPr>
                <w:rFonts w:ascii="Helvetica" w:hAnsi="Helvetica"/>
                <w:sz w:val="14"/>
                <w:szCs w:val="14"/>
              </w:rPr>
              <w:t>–Value.</w:t>
            </w:r>
          </w:p>
        </w:tc>
      </w:tr>
    </w:tbl>
    <w:p w:rsidR="00293F4A" w:rsidRDefault="00293F4A" w:rsidP="00293F4A">
      <w:pPr>
        <w:ind w:left="900"/>
        <w:rPr>
          <w:rFonts w:ascii="Helvetica" w:hAnsi="Helvetica"/>
          <w:sz w:val="16"/>
          <w:szCs w:val="16"/>
        </w:rPr>
      </w:pPr>
    </w:p>
    <w:p w:rsidR="00293F4A" w:rsidRDefault="00293F4A" w:rsidP="00293F4A">
      <w:pPr>
        <w:numPr>
          <w:ilvl w:val="0"/>
          <w:numId w:val="1"/>
        </w:numPr>
        <w:rPr>
          <w:rFonts w:ascii="Helvetica" w:hAnsi="Helvetica"/>
          <w:b/>
          <w:sz w:val="16"/>
          <w:szCs w:val="16"/>
        </w:rPr>
      </w:pPr>
      <w:r>
        <w:rPr>
          <w:rFonts w:ascii="Helvetica" w:hAnsi="Helvetica"/>
          <w:b/>
          <w:sz w:val="16"/>
          <w:szCs w:val="16"/>
        </w:rPr>
        <w:t>Drying:</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0"/>
        <w:gridCol w:w="5130"/>
      </w:tblGrid>
      <w:tr w:rsidR="00293F4A" w:rsidTr="001957D6">
        <w:tc>
          <w:tcPr>
            <w:tcW w:w="504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rPr>
            </w:pPr>
            <w:r>
              <w:rPr>
                <w:rFonts w:ascii="Helvetica" w:hAnsi="Helvetica"/>
                <w:b/>
                <w:sz w:val="14"/>
                <w:szCs w:val="14"/>
              </w:rPr>
              <w:t>Manual Cleaning Process:</w:t>
            </w:r>
          </w:p>
          <w:p w:rsidR="00293F4A" w:rsidRDefault="00293F4A">
            <w:pPr>
              <w:numPr>
                <w:ilvl w:val="0"/>
                <w:numId w:val="2"/>
              </w:numPr>
              <w:spacing w:line="276" w:lineRule="auto"/>
              <w:ind w:left="270" w:hanging="180"/>
              <w:rPr>
                <w:rFonts w:ascii="Helvetica" w:hAnsi="Helvetica"/>
                <w:sz w:val="14"/>
                <w:szCs w:val="14"/>
              </w:rPr>
            </w:pPr>
            <w:r>
              <w:rPr>
                <w:rFonts w:ascii="Helvetica" w:hAnsi="Helvetica"/>
                <w:sz w:val="14"/>
                <w:szCs w:val="14"/>
              </w:rPr>
              <w:t>Dry the instrument with a lint-free towel.  The instrument may never be heated up &gt;140°C.  To avoid water residues, insufflate cavities of instruments by using sterile compressed air.</w:t>
            </w:r>
          </w:p>
        </w:tc>
        <w:tc>
          <w:tcPr>
            <w:tcW w:w="513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rPr>
            </w:pPr>
            <w:r>
              <w:rPr>
                <w:rFonts w:ascii="Helvetica" w:hAnsi="Helvetica"/>
                <w:b/>
                <w:sz w:val="14"/>
                <w:szCs w:val="14"/>
              </w:rPr>
              <w:t>Automated Cleaning:</w:t>
            </w:r>
          </w:p>
          <w:p w:rsidR="00293F4A" w:rsidRDefault="00293F4A">
            <w:pPr>
              <w:numPr>
                <w:ilvl w:val="0"/>
                <w:numId w:val="3"/>
              </w:numPr>
              <w:spacing w:line="276" w:lineRule="auto"/>
              <w:ind w:left="314" w:hanging="166"/>
              <w:rPr>
                <w:rFonts w:ascii="Helvetica" w:hAnsi="Helvetica"/>
                <w:sz w:val="14"/>
                <w:szCs w:val="14"/>
              </w:rPr>
            </w:pPr>
            <w:r>
              <w:rPr>
                <w:rFonts w:ascii="Helvetica" w:hAnsi="Helvetica"/>
                <w:sz w:val="14"/>
                <w:szCs w:val="14"/>
              </w:rPr>
              <w:t>Dry the outside of instrument through drying cycle of washer/disinfector.  If needed, additional manual drying can be performed using a lint-free towel.  Insufflate cavities of instruments by using sterile compressed air.</w:t>
            </w:r>
          </w:p>
        </w:tc>
      </w:tr>
    </w:tbl>
    <w:p w:rsidR="00293F4A" w:rsidRDefault="00293F4A" w:rsidP="00293F4A">
      <w:pPr>
        <w:ind w:left="90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Inspection / Functional Testing:</w:t>
      </w:r>
    </w:p>
    <w:p w:rsidR="00293F4A" w:rsidRDefault="00293F4A" w:rsidP="00293F4A">
      <w:pPr>
        <w:numPr>
          <w:ilvl w:val="0"/>
          <w:numId w:val="4"/>
        </w:numPr>
        <w:rPr>
          <w:rFonts w:ascii="Helvetica" w:hAnsi="Helvetica"/>
          <w:sz w:val="14"/>
          <w:szCs w:val="14"/>
        </w:rPr>
      </w:pPr>
      <w:r>
        <w:rPr>
          <w:rFonts w:ascii="Helvetica" w:hAnsi="Helvetica"/>
          <w:sz w:val="14"/>
          <w:szCs w:val="14"/>
        </w:rPr>
        <w:t>Carefully inspect each device to ensure that all visible blood and soil have been removed.</w:t>
      </w:r>
    </w:p>
    <w:p w:rsidR="00293F4A" w:rsidRDefault="00293F4A" w:rsidP="00293F4A">
      <w:pPr>
        <w:numPr>
          <w:ilvl w:val="0"/>
          <w:numId w:val="4"/>
        </w:numPr>
        <w:rPr>
          <w:rFonts w:ascii="Helvetica" w:hAnsi="Helvetica"/>
          <w:sz w:val="14"/>
          <w:szCs w:val="14"/>
        </w:rPr>
      </w:pPr>
      <w:r>
        <w:rPr>
          <w:rFonts w:ascii="Helvetica" w:hAnsi="Helvetica"/>
          <w:sz w:val="14"/>
          <w:szCs w:val="14"/>
        </w:rPr>
        <w:t>Visually inspect for damage and / or wear.</w:t>
      </w:r>
    </w:p>
    <w:p w:rsidR="00293F4A" w:rsidRDefault="00293F4A" w:rsidP="00293F4A">
      <w:pPr>
        <w:numPr>
          <w:ilvl w:val="0"/>
          <w:numId w:val="4"/>
        </w:numPr>
        <w:rPr>
          <w:rFonts w:ascii="Helvetica" w:hAnsi="Helvetica"/>
          <w:sz w:val="14"/>
          <w:szCs w:val="14"/>
        </w:rPr>
      </w:pPr>
      <w:r>
        <w:rPr>
          <w:rFonts w:ascii="Helvetica" w:hAnsi="Helvetica"/>
          <w:sz w:val="14"/>
          <w:szCs w:val="14"/>
        </w:rPr>
        <w:t>Check the action of moving parts (such as hinges and box-locks) to ensure smooth operation throughout the intended range of motion.</w:t>
      </w:r>
    </w:p>
    <w:p w:rsidR="00293F4A" w:rsidRDefault="00293F4A" w:rsidP="00293F4A">
      <w:pPr>
        <w:numPr>
          <w:ilvl w:val="0"/>
          <w:numId w:val="4"/>
        </w:numPr>
        <w:rPr>
          <w:rFonts w:ascii="Helvetica" w:hAnsi="Helvetica"/>
          <w:sz w:val="14"/>
          <w:szCs w:val="14"/>
        </w:rPr>
      </w:pPr>
      <w:r>
        <w:rPr>
          <w:rFonts w:ascii="Helvetica" w:hAnsi="Helvetica"/>
          <w:sz w:val="14"/>
          <w:szCs w:val="14"/>
        </w:rPr>
        <w:t>Check instruments with long slender features (particularly rotating instruments) for distortion.</w:t>
      </w:r>
    </w:p>
    <w:p w:rsidR="00293F4A" w:rsidRDefault="00293F4A" w:rsidP="00293F4A">
      <w:pPr>
        <w:numPr>
          <w:ilvl w:val="0"/>
          <w:numId w:val="4"/>
        </w:numPr>
        <w:rPr>
          <w:rFonts w:ascii="Helvetica" w:hAnsi="Helvetica"/>
          <w:sz w:val="14"/>
          <w:szCs w:val="14"/>
        </w:rPr>
      </w:pPr>
      <w:r>
        <w:rPr>
          <w:rFonts w:ascii="Helvetica" w:hAnsi="Helvetica"/>
          <w:sz w:val="14"/>
          <w:szCs w:val="14"/>
        </w:rPr>
        <w:t>Where instruments form part of a larger assembly check that the devices assemble readily with mating components.</w:t>
      </w:r>
    </w:p>
    <w:p w:rsidR="00293F4A" w:rsidRDefault="00293F4A" w:rsidP="00293F4A">
      <w:pPr>
        <w:ind w:left="720"/>
        <w:rPr>
          <w:rFonts w:ascii="Helvetica" w:hAnsi="Helvetica"/>
          <w:b/>
          <w:sz w:val="14"/>
          <w:szCs w:val="14"/>
        </w:rPr>
      </w:pPr>
      <w:r>
        <w:rPr>
          <w:rFonts w:ascii="Helvetica" w:hAnsi="Helvetica"/>
          <w:b/>
          <w:sz w:val="14"/>
          <w:szCs w:val="14"/>
        </w:rPr>
        <w:t>Note:   If damage or wear is noted that may compromise the function of the instrument, do not use the instrument, and notify the appropriate responsible person.</w:t>
      </w:r>
    </w:p>
    <w:p w:rsidR="00293F4A" w:rsidRDefault="00293F4A" w:rsidP="00293F4A">
      <w:pPr>
        <w:ind w:left="36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Packaging:</w:t>
      </w:r>
    </w:p>
    <w:p w:rsidR="00293F4A" w:rsidRDefault="00293F4A" w:rsidP="00293F4A">
      <w:pPr>
        <w:ind w:left="360"/>
        <w:rPr>
          <w:rFonts w:ascii="Helvetica" w:hAnsi="Helvetica"/>
          <w:sz w:val="14"/>
          <w:szCs w:val="14"/>
        </w:rPr>
      </w:pPr>
      <w:proofErr w:type="gramStart"/>
      <w:r>
        <w:rPr>
          <w:rFonts w:ascii="Helvetica" w:hAnsi="Helvetica"/>
          <w:sz w:val="14"/>
          <w:szCs w:val="14"/>
        </w:rPr>
        <w:t>Appropriate packaging for sterilization.</w:t>
      </w:r>
      <w:proofErr w:type="gramEnd"/>
    </w:p>
    <w:p w:rsidR="00293F4A" w:rsidRDefault="00293F4A" w:rsidP="00293F4A">
      <w:pPr>
        <w:ind w:left="36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Sterilization:</w:t>
      </w:r>
    </w:p>
    <w:p w:rsidR="00293F4A" w:rsidRDefault="00293F4A" w:rsidP="00293F4A">
      <w:pPr>
        <w:numPr>
          <w:ilvl w:val="0"/>
          <w:numId w:val="5"/>
        </w:numPr>
        <w:rPr>
          <w:rFonts w:ascii="Helvetica" w:hAnsi="Helvetica"/>
          <w:sz w:val="14"/>
          <w:szCs w:val="14"/>
        </w:rPr>
      </w:pPr>
      <w:r>
        <w:rPr>
          <w:rFonts w:ascii="Helvetica" w:hAnsi="Helvetica"/>
          <w:sz w:val="14"/>
          <w:szCs w:val="14"/>
        </w:rPr>
        <w:t xml:space="preserve">Sterilize instruments by applying a fractionated pre-vacuum process (according </w:t>
      </w:r>
      <w:smartTag w:uri="urn:schemas-microsoft-com:office:smarttags" w:element="stockticker">
        <w:r>
          <w:rPr>
            <w:rFonts w:ascii="Helvetica" w:hAnsi="Helvetica"/>
            <w:sz w:val="14"/>
            <w:szCs w:val="14"/>
          </w:rPr>
          <w:t>DIN</w:t>
        </w:r>
      </w:smartTag>
      <w:r>
        <w:rPr>
          <w:rFonts w:ascii="Helvetica" w:hAnsi="Helvetica"/>
          <w:sz w:val="14"/>
          <w:szCs w:val="14"/>
        </w:rPr>
        <w:t xml:space="preserve"> EN 554 / ISO 11134) under consideration of the respective country requirements.</w:t>
      </w:r>
    </w:p>
    <w:p w:rsidR="00293F4A" w:rsidRDefault="00293F4A" w:rsidP="00293F4A">
      <w:pPr>
        <w:numPr>
          <w:ilvl w:val="0"/>
          <w:numId w:val="5"/>
        </w:numPr>
        <w:rPr>
          <w:rFonts w:ascii="Helvetica" w:hAnsi="Helvetica"/>
          <w:sz w:val="14"/>
          <w:szCs w:val="14"/>
        </w:rPr>
      </w:pPr>
      <w:r>
        <w:rPr>
          <w:rFonts w:ascii="Helvetica" w:hAnsi="Helvetica"/>
          <w:sz w:val="14"/>
          <w:szCs w:val="14"/>
        </w:rPr>
        <w:t>We have validated and recommend using the following parameters for the fractionated pre-vacuum process or gravity-process:  132°C – 137°C / 270° – 278, 6°F, (pressure depends on the temperature), 4 and &lt; 20 minutes temperature holding time.</w:t>
      </w:r>
    </w:p>
    <w:p w:rsidR="00293F4A" w:rsidRDefault="00293F4A" w:rsidP="00293F4A">
      <w:pPr>
        <w:ind w:left="720"/>
        <w:rPr>
          <w:rFonts w:ascii="Helvetica" w:hAnsi="Helvetica"/>
          <w:b/>
          <w:sz w:val="14"/>
          <w:szCs w:val="14"/>
        </w:rPr>
      </w:pPr>
      <w:r>
        <w:rPr>
          <w:rFonts w:ascii="Helvetica" w:hAnsi="Helvetica"/>
          <w:b/>
          <w:sz w:val="14"/>
          <w:szCs w:val="14"/>
        </w:rPr>
        <w:t>Flash sterilization is not allowed on instruments with lumen!</w:t>
      </w:r>
    </w:p>
    <w:p w:rsidR="00293F4A" w:rsidRDefault="00293F4A" w:rsidP="00293F4A">
      <w:pPr>
        <w:ind w:left="90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Storage:</w:t>
      </w:r>
    </w:p>
    <w:p w:rsidR="00293F4A" w:rsidRDefault="00293F4A" w:rsidP="00293F4A">
      <w:pPr>
        <w:tabs>
          <w:tab w:val="left" w:pos="180"/>
        </w:tabs>
        <w:ind w:left="360"/>
        <w:rPr>
          <w:rFonts w:ascii="Helvetica" w:hAnsi="Helvetica"/>
          <w:sz w:val="14"/>
          <w:szCs w:val="14"/>
        </w:rPr>
      </w:pPr>
      <w:proofErr w:type="gramStart"/>
      <w:r>
        <w:rPr>
          <w:rFonts w:ascii="Helvetica" w:hAnsi="Helvetica"/>
          <w:sz w:val="14"/>
          <w:szCs w:val="14"/>
        </w:rPr>
        <w:t>Storage of sterilized instruments in a dry, clean and dust-free environment at modest temperatures of 5°C to 40°C.</w:t>
      </w:r>
      <w:proofErr w:type="gramEnd"/>
    </w:p>
    <w:p w:rsidR="00293F4A" w:rsidRDefault="00293F4A" w:rsidP="00293F4A">
      <w:pPr>
        <w:ind w:left="90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Maintenance:</w:t>
      </w:r>
    </w:p>
    <w:p w:rsidR="00293F4A" w:rsidRDefault="00293F4A" w:rsidP="00293F4A">
      <w:pPr>
        <w:ind w:left="360"/>
        <w:rPr>
          <w:rFonts w:ascii="Helvetica" w:hAnsi="Helvetica"/>
          <w:sz w:val="14"/>
          <w:szCs w:val="14"/>
        </w:rPr>
      </w:pPr>
      <w:r>
        <w:rPr>
          <w:rFonts w:ascii="Helvetica" w:hAnsi="Helvetica"/>
          <w:sz w:val="14"/>
          <w:szCs w:val="14"/>
        </w:rPr>
        <w:t>Lubricate moving parts with commercial water-based surgical grade instrument lubricant (such as instrument milk) to reduce friction and wear.  Follow lubricant manufacturer’s instructions.</w:t>
      </w:r>
    </w:p>
    <w:p w:rsidR="00293F4A" w:rsidRDefault="00293F4A" w:rsidP="00293F4A">
      <w:pPr>
        <w:ind w:left="90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t>Additional Advice:</w:t>
      </w:r>
    </w:p>
    <w:p w:rsidR="00293F4A" w:rsidRDefault="00293F4A" w:rsidP="00293F4A">
      <w:pPr>
        <w:tabs>
          <w:tab w:val="left" w:pos="0"/>
        </w:tabs>
        <w:ind w:left="360"/>
        <w:rPr>
          <w:rFonts w:ascii="Helvetica" w:hAnsi="Helvetica"/>
          <w:sz w:val="14"/>
          <w:szCs w:val="14"/>
        </w:rPr>
      </w:pPr>
      <w:r>
        <w:rPr>
          <w:rFonts w:ascii="Helvetica" w:hAnsi="Helvetica"/>
          <w:sz w:val="14"/>
          <w:szCs w:val="14"/>
        </w:rPr>
        <w:t xml:space="preserve">It is the duty of the use to ensure that the reprocessing processes are followed; that resources and materials are available to capable personnel; and that hospital protocols are followed.  </w:t>
      </w:r>
    </w:p>
    <w:p w:rsidR="00293F4A" w:rsidRDefault="00293F4A" w:rsidP="00293F4A">
      <w:pPr>
        <w:ind w:left="900"/>
        <w:rPr>
          <w:rFonts w:ascii="Helvetica" w:hAnsi="Helvetica"/>
          <w:sz w:val="14"/>
          <w:szCs w:val="14"/>
        </w:rPr>
      </w:pPr>
    </w:p>
    <w:p w:rsidR="00293F4A" w:rsidRDefault="00293F4A" w:rsidP="00293F4A">
      <w:pPr>
        <w:numPr>
          <w:ilvl w:val="0"/>
          <w:numId w:val="1"/>
        </w:numPr>
        <w:rPr>
          <w:rFonts w:ascii="Helvetica" w:hAnsi="Helvetica"/>
          <w:b/>
          <w:sz w:val="16"/>
          <w:szCs w:val="16"/>
        </w:rPr>
      </w:pPr>
      <w:r>
        <w:rPr>
          <w:rFonts w:ascii="Helvetica" w:hAnsi="Helvetica"/>
          <w:b/>
          <w:sz w:val="16"/>
          <w:szCs w:val="16"/>
        </w:rPr>
        <w:lastRenderedPageBreak/>
        <w:t>Directions for Use:</w:t>
      </w:r>
    </w:p>
    <w:p w:rsidR="00293F4A" w:rsidRDefault="00293F4A" w:rsidP="00293F4A">
      <w:pPr>
        <w:numPr>
          <w:ilvl w:val="0"/>
          <w:numId w:val="6"/>
        </w:numPr>
        <w:rPr>
          <w:rFonts w:ascii="Helvetica" w:hAnsi="Helvetica"/>
          <w:sz w:val="14"/>
          <w:szCs w:val="14"/>
        </w:rPr>
      </w:pPr>
      <w:r>
        <w:rPr>
          <w:rFonts w:ascii="Helvetica" w:hAnsi="Helvetica"/>
          <w:sz w:val="14"/>
          <w:szCs w:val="14"/>
        </w:rPr>
        <w:t>Connect the desired accessory shaft to the Parcus Ratcheting Handle by pulling the locking collar of the driver towards the proximal end of the driver.</w:t>
      </w:r>
    </w:p>
    <w:p w:rsidR="00293F4A" w:rsidRDefault="00293F4A" w:rsidP="00293F4A">
      <w:pPr>
        <w:numPr>
          <w:ilvl w:val="0"/>
          <w:numId w:val="6"/>
        </w:numPr>
        <w:rPr>
          <w:rFonts w:ascii="Helvetica" w:hAnsi="Helvetica"/>
          <w:sz w:val="14"/>
          <w:szCs w:val="14"/>
        </w:rPr>
      </w:pPr>
      <w:r>
        <w:rPr>
          <w:rFonts w:ascii="Helvetica" w:hAnsi="Helvetica"/>
          <w:sz w:val="14"/>
          <w:szCs w:val="14"/>
        </w:rPr>
        <w:t>Insert the accessory shaft until it is fully engaged in the Ratcheting Screwdriver Handle.</w:t>
      </w:r>
    </w:p>
    <w:p w:rsidR="00293F4A" w:rsidRDefault="00293F4A" w:rsidP="00293F4A">
      <w:pPr>
        <w:numPr>
          <w:ilvl w:val="0"/>
          <w:numId w:val="6"/>
        </w:numPr>
        <w:rPr>
          <w:rFonts w:ascii="Helvetica" w:hAnsi="Helvetica"/>
          <w:sz w:val="14"/>
          <w:szCs w:val="14"/>
        </w:rPr>
      </w:pPr>
      <w:r>
        <w:rPr>
          <w:rFonts w:ascii="Helvetica" w:hAnsi="Helvetica"/>
          <w:sz w:val="14"/>
          <w:szCs w:val="14"/>
        </w:rPr>
        <w:t>It will be necessary to align the flats of the shaft to the slot of the driver to fully seat the shaft.  A fully seated shaft should allow the collar to slide towards the distal tip of the shaft, locking it in position.</w:t>
      </w:r>
    </w:p>
    <w:p w:rsidR="00293F4A" w:rsidRDefault="00293F4A" w:rsidP="00293F4A">
      <w:pPr>
        <w:ind w:left="900"/>
        <w:rPr>
          <w:rFonts w:ascii="Helvetica" w:hAnsi="Helvetica"/>
          <w:sz w:val="16"/>
          <w:szCs w:val="16"/>
        </w:rPr>
      </w:pPr>
    </w:p>
    <w:p w:rsidR="00293F4A" w:rsidRDefault="00293F4A" w:rsidP="00293F4A">
      <w:pPr>
        <w:rPr>
          <w:szCs w:val="14"/>
        </w:rPr>
      </w:pPr>
    </w:p>
    <w:p w:rsidR="00293F4A" w:rsidRDefault="00293F4A" w:rsidP="00293F4A">
      <w:pPr>
        <w:rPr>
          <w:sz w:val="14"/>
          <w:szCs w:val="14"/>
        </w:rPr>
      </w:pPr>
    </w:p>
    <w:p w:rsidR="00293F4A" w:rsidRDefault="00293F4A" w:rsidP="001957D6">
      <w:pPr>
        <w:spacing w:after="200" w:line="276" w:lineRule="auto"/>
        <w:sectPr w:rsidR="00293F4A" w:rsidSect="00293F4A">
          <w:type w:val="continuous"/>
          <w:pgSz w:w="12240" w:h="15840" w:code="1"/>
          <w:pgMar w:top="576" w:right="576" w:bottom="576" w:left="576" w:header="360" w:footer="360" w:gutter="0"/>
          <w:cols w:space="720"/>
        </w:sectPr>
      </w:pPr>
    </w:p>
    <w:p w:rsidR="00764D91" w:rsidRDefault="00764D91">
      <w:pPr>
        <w:spacing w:after="200" w:line="276" w:lineRule="auto"/>
        <w:rPr>
          <w:rFonts w:ascii="Helvetica" w:hAnsi="Helvetica"/>
          <w:b/>
          <w:sz w:val="16"/>
          <w:lang w:val="de-DE"/>
        </w:rPr>
      </w:pPr>
      <w:r>
        <w:rPr>
          <w:rFonts w:ascii="Helvetica" w:hAnsi="Helvetica"/>
          <w:b/>
          <w:sz w:val="16"/>
          <w:lang w:val="de-DE"/>
        </w:rPr>
        <w:lastRenderedPageBreak/>
        <w:br w:type="page"/>
      </w:r>
    </w:p>
    <w:p w:rsidR="00293F4A" w:rsidRDefault="00293F4A" w:rsidP="00293F4A">
      <w:pPr>
        <w:rPr>
          <w:rFonts w:ascii="Helvetica" w:hAnsi="Helvetica"/>
          <w:lang w:val="de-DE"/>
        </w:rPr>
      </w:pPr>
      <w:r>
        <w:rPr>
          <w:rFonts w:ascii="Helvetica" w:hAnsi="Helvetica"/>
          <w:b/>
          <w:sz w:val="16"/>
          <w:lang w:val="de-DE"/>
        </w:rPr>
        <w:lastRenderedPageBreak/>
        <w:t xml:space="preserve">Parcus Ratschengriff </w:t>
      </w:r>
    </w:p>
    <w:p w:rsidR="00293F4A" w:rsidRDefault="00293F4A" w:rsidP="00293F4A">
      <w:pPr>
        <w:rPr>
          <w:rFonts w:ascii="Helvetica" w:hAnsi="Helvetica"/>
          <w:sz w:val="16"/>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Indikationen:</w:t>
      </w:r>
    </w:p>
    <w:p w:rsidR="00293F4A" w:rsidRDefault="00293F4A" w:rsidP="00293F4A">
      <w:pPr>
        <w:tabs>
          <w:tab w:val="num" w:pos="360"/>
        </w:tabs>
        <w:ind w:left="360"/>
        <w:rPr>
          <w:rFonts w:ascii="Helvetica" w:hAnsi="Helvetica"/>
          <w:sz w:val="14"/>
          <w:lang w:val="de-DE"/>
        </w:rPr>
      </w:pPr>
      <w:r>
        <w:rPr>
          <w:rFonts w:ascii="Helvetica" w:hAnsi="Helvetica"/>
          <w:sz w:val="14"/>
          <w:lang w:val="de-DE"/>
        </w:rPr>
        <w:t>Der Parcus Ratschengriff kann an zahlreichen Schraubendreherschäften und Knochengewindebohrern von Parcus Medical angebracht werden.</w:t>
      </w:r>
    </w:p>
    <w:p w:rsidR="00293F4A" w:rsidRDefault="00293F4A" w:rsidP="00293F4A">
      <w:pPr>
        <w:tabs>
          <w:tab w:val="num" w:pos="360"/>
        </w:tabs>
        <w:ind w:left="36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Warnhinweise:</w:t>
      </w:r>
    </w:p>
    <w:p w:rsidR="00293F4A" w:rsidRDefault="00293F4A" w:rsidP="00293F4A">
      <w:pPr>
        <w:tabs>
          <w:tab w:val="num" w:pos="360"/>
        </w:tabs>
        <w:ind w:left="360"/>
        <w:rPr>
          <w:rFonts w:ascii="Helvetica" w:hAnsi="Helvetica"/>
          <w:lang w:val="de-DE"/>
        </w:rPr>
      </w:pPr>
      <w:r>
        <w:rPr>
          <w:rFonts w:ascii="Helvetica" w:hAnsi="Helvetica"/>
          <w:sz w:val="14"/>
          <w:lang w:val="de-DE"/>
        </w:rPr>
        <w:t xml:space="preserve">Die Instrumente werden nicht steril geliefert.  Vor jeder Verwendung reinigen und sterilisieren.  Instrumente mit abnehmbaren Teilen sind vor der Reinigung und Sterilisierung auseinanderzubauen.  Bei der Reinigung von engen Lumen oder Bohrlöchern besonders sorgfältig vorgehen.  </w:t>
      </w:r>
    </w:p>
    <w:p w:rsidR="00293F4A" w:rsidRDefault="00293F4A" w:rsidP="00293F4A">
      <w:pPr>
        <w:tabs>
          <w:tab w:val="num" w:pos="360"/>
        </w:tabs>
        <w:ind w:left="360"/>
        <w:rPr>
          <w:rFonts w:ascii="Helvetica" w:hAnsi="Helvetica"/>
          <w:lang w:val="de-DE"/>
        </w:rPr>
      </w:pPr>
      <w:r>
        <w:rPr>
          <w:rFonts w:ascii="Helvetica" w:hAnsi="Helvetica"/>
          <w:b/>
          <w:sz w:val="14"/>
          <w:lang w:val="de-DE"/>
        </w:rPr>
        <w:t>USA – VERSCHREIBUNGSPFLICHTIG – Vorsicht:  Laut US-Bundesgesetz darf dieses Gerät nur durch einen Arzt oder auf dessen Anweisung verkauft werden.</w:t>
      </w:r>
    </w:p>
    <w:p w:rsidR="00293F4A" w:rsidRDefault="00293F4A" w:rsidP="00293F4A">
      <w:pPr>
        <w:tabs>
          <w:tab w:val="num" w:pos="360"/>
        </w:tabs>
        <w:ind w:left="36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Hinweis:</w:t>
      </w:r>
    </w:p>
    <w:p w:rsidR="00293F4A" w:rsidRDefault="00293F4A" w:rsidP="00293F4A">
      <w:pPr>
        <w:tabs>
          <w:tab w:val="num" w:pos="360"/>
        </w:tabs>
        <w:ind w:left="360"/>
        <w:rPr>
          <w:rFonts w:ascii="Helvetica" w:hAnsi="Helvetica"/>
          <w:lang w:val="de-DE"/>
        </w:rPr>
      </w:pPr>
      <w:r>
        <w:rPr>
          <w:rFonts w:ascii="Helvetica" w:hAnsi="Helvetica"/>
          <w:sz w:val="14"/>
          <w:lang w:val="de-DE"/>
        </w:rPr>
        <w:t>Geräte, die nicht mit den folgenden Verfahren bearbeitet werden können, sind entsprechend gekennzeichnet.  Die Verfahrensanweisungen zum jeweiligen Gerät müssen befolgt werden.  Bei Beschädigung sollten die Geräte neu sterilisiert werden, bevor Sie zur Reparatur an den Hersteller zurückgesandt werden.</w:t>
      </w:r>
    </w:p>
    <w:p w:rsidR="00293F4A" w:rsidRDefault="00293F4A" w:rsidP="00293F4A">
      <w:pPr>
        <w:tabs>
          <w:tab w:val="num" w:pos="360"/>
        </w:tabs>
        <w:ind w:left="36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Beschränkung der erneuten Sterilisierung:</w:t>
      </w:r>
    </w:p>
    <w:p w:rsidR="00293F4A" w:rsidRDefault="00293F4A" w:rsidP="00293F4A">
      <w:pPr>
        <w:tabs>
          <w:tab w:val="num" w:pos="360"/>
        </w:tabs>
        <w:ind w:left="360"/>
        <w:rPr>
          <w:rFonts w:ascii="Helvetica" w:hAnsi="Helvetica"/>
          <w:lang w:val="de-DE"/>
        </w:rPr>
      </w:pPr>
      <w:r>
        <w:rPr>
          <w:rFonts w:ascii="Helvetica" w:hAnsi="Helvetica"/>
          <w:sz w:val="14"/>
          <w:lang w:val="de-DE"/>
        </w:rPr>
        <w:t>Die wiederhole Sterilisierung beeinträchtigt manuelle Instrumente kaum.  Das Ende der Nutzlebensdauer hängt vom Maß der Abnutzung und Beschädigung durch den Gebrauch ab.</w:t>
      </w:r>
    </w:p>
    <w:p w:rsidR="00293F4A" w:rsidRDefault="00293F4A" w:rsidP="00293F4A">
      <w:pPr>
        <w:tabs>
          <w:tab w:val="num" w:pos="360"/>
        </w:tabs>
        <w:ind w:left="36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Vorbereitung am Einsatzort:</w:t>
      </w:r>
    </w:p>
    <w:p w:rsidR="00293F4A" w:rsidRDefault="00293F4A" w:rsidP="00293F4A">
      <w:pPr>
        <w:tabs>
          <w:tab w:val="num" w:pos="360"/>
        </w:tabs>
        <w:ind w:left="360"/>
        <w:rPr>
          <w:rFonts w:ascii="Helvetica" w:hAnsi="Helvetica"/>
          <w:lang w:val="de-DE"/>
        </w:rPr>
      </w:pPr>
      <w:r>
        <w:rPr>
          <w:rFonts w:ascii="Helvetica" w:hAnsi="Helvetica"/>
          <w:sz w:val="14"/>
          <w:lang w:val="de-DE"/>
        </w:rPr>
        <w:t>Entfernen Sie Grobschmutz, indem Sie das Instrument direkt nach dem Gebrauch in kaltes Wasser (&lt;40 °C) eintauchen.  Verwenden Sie kein fixierendes Reinigungsmittel oder heißes Wasser (&gt;40 °C), weil dies zu einer Fixierung der Rückstände führen und die Ergebnisse der Wiederaufbearbeitung beeinträchtigen kann.  Entfernen Sie Oberflächenschmutz mit Papiertüchern.</w:t>
      </w:r>
    </w:p>
    <w:p w:rsidR="00293F4A" w:rsidRDefault="00293F4A" w:rsidP="00293F4A">
      <w:pPr>
        <w:tabs>
          <w:tab w:val="num" w:pos="360"/>
        </w:tabs>
        <w:ind w:left="360"/>
        <w:rPr>
          <w:rFonts w:ascii="Helvetica" w:hAnsi="Helvetica"/>
          <w:sz w:val="16"/>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Behälter/Transport:</w:t>
      </w:r>
    </w:p>
    <w:p w:rsidR="00293F4A" w:rsidRDefault="00293F4A" w:rsidP="00293F4A">
      <w:pPr>
        <w:tabs>
          <w:tab w:val="num" w:pos="360"/>
        </w:tabs>
        <w:ind w:left="360"/>
        <w:rPr>
          <w:rFonts w:ascii="Helvetica" w:hAnsi="Helvetica"/>
          <w:lang w:val="de-DE"/>
        </w:rPr>
      </w:pPr>
      <w:r>
        <w:rPr>
          <w:rFonts w:ascii="Helvetica" w:hAnsi="Helvetica"/>
          <w:sz w:val="14"/>
          <w:lang w:val="de-DE"/>
        </w:rPr>
        <w:t>Befolgen Sie bei der Handhabung kontaminierter Materialien und biologischer Gefahrenstoffe die Protokolle des jeweiligen Krankenhauses.  Das Instrument sollte binnen 30 Minuten nach dem Gebrauch gereinigt werden, um die Gefahr einer Verfärbung, Beschädigung oder des Antrocknens von Schmutz zu verringern.</w:t>
      </w:r>
    </w:p>
    <w:p w:rsidR="00293F4A" w:rsidRDefault="00293F4A" w:rsidP="00293F4A">
      <w:pPr>
        <w:tabs>
          <w:tab w:val="num" w:pos="360"/>
        </w:tabs>
        <w:ind w:left="36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Vorbereitung auf die Dekontamination:</w:t>
      </w:r>
    </w:p>
    <w:p w:rsidR="00293F4A" w:rsidRDefault="00293F4A" w:rsidP="00293F4A">
      <w:pPr>
        <w:tabs>
          <w:tab w:val="num" w:pos="360"/>
        </w:tabs>
        <w:ind w:left="360"/>
        <w:rPr>
          <w:rFonts w:ascii="Helvetica" w:hAnsi="Helvetica"/>
          <w:sz w:val="14"/>
          <w:lang w:val="de-DE"/>
        </w:rPr>
      </w:pPr>
      <w:r>
        <w:rPr>
          <w:rFonts w:ascii="Helvetica" w:hAnsi="Helvetica"/>
          <w:sz w:val="14"/>
          <w:lang w:val="de-DE"/>
        </w:rPr>
        <w:t>Wenn möglich, muss das Gerät in zerlegtem oder offenem Zustand sterilisiert werden.</w:t>
      </w:r>
    </w:p>
    <w:p w:rsidR="00293F4A" w:rsidRDefault="00293F4A" w:rsidP="00293F4A">
      <w:pPr>
        <w:tabs>
          <w:tab w:val="num" w:pos="360"/>
        </w:tabs>
        <w:ind w:left="36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Vorreinigung:</w:t>
      </w:r>
    </w:p>
    <w:p w:rsidR="00293F4A" w:rsidRDefault="00293F4A" w:rsidP="00293F4A">
      <w:pPr>
        <w:tabs>
          <w:tab w:val="num" w:pos="360"/>
        </w:tabs>
        <w:ind w:left="360"/>
        <w:rPr>
          <w:rFonts w:ascii="Helvetica" w:hAnsi="Helvetica"/>
          <w:sz w:val="14"/>
          <w:lang w:val="de-DE"/>
        </w:rPr>
      </w:pPr>
      <w:r>
        <w:rPr>
          <w:rFonts w:ascii="Helvetica" w:hAnsi="Helvetica"/>
          <w:sz w:val="14"/>
          <w:lang w:val="de-DE"/>
        </w:rPr>
        <w:t>Nicht erforderlich.</w:t>
      </w:r>
    </w:p>
    <w:p w:rsidR="00293F4A" w:rsidRDefault="00293F4A" w:rsidP="00293F4A">
      <w:pPr>
        <w:tabs>
          <w:tab w:val="num" w:pos="360"/>
        </w:tabs>
        <w:ind w:left="36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Reinigung:</w:t>
      </w:r>
    </w:p>
    <w:tbl>
      <w:tblPr>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0"/>
        <w:gridCol w:w="5040"/>
      </w:tblGrid>
      <w:tr w:rsidR="00293F4A" w:rsidTr="001957D6">
        <w:tc>
          <w:tcPr>
            <w:tcW w:w="513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lang w:val="de-DE"/>
              </w:rPr>
            </w:pPr>
            <w:r>
              <w:rPr>
                <w:rFonts w:ascii="Helvetica" w:hAnsi="Helvetica"/>
                <w:b/>
                <w:sz w:val="14"/>
                <w:szCs w:val="14"/>
                <w:lang w:val="de-DE"/>
              </w:rPr>
              <w:t>Manuelle Reinigung:</w:t>
            </w:r>
          </w:p>
          <w:p w:rsidR="00293F4A" w:rsidRDefault="00293F4A">
            <w:pPr>
              <w:numPr>
                <w:ilvl w:val="0"/>
                <w:numId w:val="2"/>
              </w:numPr>
              <w:spacing w:line="276" w:lineRule="auto"/>
              <w:ind w:left="270" w:hanging="180"/>
              <w:rPr>
                <w:rFonts w:ascii="Helvetica" w:hAnsi="Helvetica"/>
                <w:sz w:val="14"/>
                <w:szCs w:val="14"/>
                <w:lang w:val="de-DE"/>
              </w:rPr>
            </w:pPr>
            <w:r>
              <w:rPr>
                <w:rFonts w:ascii="Helvetica" w:hAnsi="Helvetica"/>
                <w:sz w:val="14"/>
                <w:szCs w:val="14"/>
                <w:lang w:val="de-DE"/>
              </w:rPr>
              <w:t>Mit kaltem, laufenden Leitungswasser (&lt;40°C) abspülen, bis der gesamte sichtbare Schmutz entfernt ist.  Gegebenenfalls sollte eine Bürste mit weichen Borsten verwendet werden, um sichtbaren Schmutz zu entfernen.</w:t>
            </w:r>
          </w:p>
          <w:p w:rsidR="00293F4A" w:rsidRDefault="00293F4A">
            <w:pPr>
              <w:numPr>
                <w:ilvl w:val="0"/>
                <w:numId w:val="2"/>
              </w:numPr>
              <w:spacing w:line="276" w:lineRule="auto"/>
              <w:ind w:left="270" w:hanging="180"/>
              <w:rPr>
                <w:rFonts w:ascii="Helvetica" w:hAnsi="Helvetica"/>
                <w:sz w:val="14"/>
                <w:szCs w:val="14"/>
                <w:lang w:val="de-DE"/>
              </w:rPr>
            </w:pPr>
            <w:r>
              <w:rPr>
                <w:rFonts w:ascii="Helvetica" w:hAnsi="Helvetica"/>
                <w:sz w:val="14"/>
                <w:szCs w:val="14"/>
                <w:lang w:val="de-DE"/>
              </w:rPr>
              <w:t>Tauchen Sie die Instrumente in einen Enzymreiniger ein (bei Verwendung eines Ultraschallbads hat sich eine Ultraschallbearbeitung von 3 Minuten bei 35 kHz als wirksam erwiesen.)  Befolgen Sie die Anweisungen des Reinigungsmittelherstellers.</w:t>
            </w:r>
          </w:p>
          <w:p w:rsidR="00293F4A" w:rsidRDefault="00293F4A">
            <w:pPr>
              <w:numPr>
                <w:ilvl w:val="0"/>
                <w:numId w:val="2"/>
              </w:numPr>
              <w:spacing w:line="276" w:lineRule="auto"/>
              <w:ind w:left="270" w:hanging="180"/>
              <w:rPr>
                <w:sz w:val="14"/>
                <w:szCs w:val="14"/>
                <w:lang w:val="de-DE"/>
              </w:rPr>
            </w:pPr>
            <w:r>
              <w:rPr>
                <w:rFonts w:ascii="Helvetica" w:hAnsi="Helvetica"/>
                <w:sz w:val="14"/>
                <w:szCs w:val="14"/>
                <w:lang w:val="de-DE"/>
              </w:rPr>
              <w:t>Spülen Sie das Instrument mit laufendem Leitungswasser ab, um das Reinigungsmittel zu entfernen.</w:t>
            </w:r>
          </w:p>
        </w:tc>
        <w:tc>
          <w:tcPr>
            <w:tcW w:w="504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lang w:val="de-DE"/>
              </w:rPr>
            </w:pPr>
            <w:r>
              <w:rPr>
                <w:rFonts w:ascii="Helvetica" w:hAnsi="Helvetica"/>
                <w:b/>
                <w:sz w:val="14"/>
                <w:szCs w:val="14"/>
                <w:lang w:val="de-DE"/>
              </w:rPr>
              <w:t>Automatische Reinigung:</w:t>
            </w:r>
          </w:p>
          <w:p w:rsidR="00293F4A" w:rsidRDefault="00293F4A">
            <w:pPr>
              <w:numPr>
                <w:ilvl w:val="0"/>
                <w:numId w:val="3"/>
              </w:numPr>
              <w:spacing w:line="276" w:lineRule="auto"/>
              <w:ind w:left="312" w:hanging="180"/>
              <w:rPr>
                <w:rFonts w:ascii="Helvetica" w:hAnsi="Helvetica"/>
                <w:sz w:val="14"/>
                <w:szCs w:val="14"/>
                <w:lang w:val="de-DE"/>
              </w:rPr>
            </w:pPr>
            <w:r>
              <w:rPr>
                <w:rFonts w:ascii="Helvetica" w:hAnsi="Helvetica"/>
                <w:sz w:val="14"/>
                <w:szCs w:val="14"/>
                <w:lang w:val="de-DE"/>
              </w:rPr>
              <w:t>4 Minuten Vorwäsche mit kaltem Wasser (&lt;40°C);</w:t>
            </w:r>
          </w:p>
          <w:p w:rsidR="00293F4A" w:rsidRDefault="00293F4A">
            <w:pPr>
              <w:numPr>
                <w:ilvl w:val="0"/>
                <w:numId w:val="3"/>
              </w:numPr>
              <w:spacing w:line="276" w:lineRule="auto"/>
              <w:ind w:left="312" w:hanging="180"/>
              <w:rPr>
                <w:rFonts w:ascii="Helvetica" w:hAnsi="Helvetica"/>
                <w:sz w:val="14"/>
                <w:szCs w:val="14"/>
                <w:lang w:val="de-DE"/>
              </w:rPr>
            </w:pPr>
            <w:r>
              <w:rPr>
                <w:rFonts w:ascii="Helvetica" w:hAnsi="Helvetica"/>
                <w:sz w:val="14"/>
                <w:szCs w:val="14"/>
                <w:lang w:val="de-DE"/>
              </w:rPr>
              <w:t>6 Minuten Waschen mit einem 0,5%-igen Alkalireinigungsmittel bei 55 °C; 3 Minuten Neutralisierung mit warmem Wasser (&gt;40°C)</w:t>
            </w:r>
          </w:p>
          <w:p w:rsidR="00293F4A" w:rsidRDefault="00293F4A">
            <w:pPr>
              <w:numPr>
                <w:ilvl w:val="0"/>
                <w:numId w:val="3"/>
              </w:numPr>
              <w:spacing w:line="276" w:lineRule="auto"/>
              <w:ind w:left="312" w:hanging="180"/>
              <w:rPr>
                <w:rFonts w:ascii="Helvetica" w:hAnsi="Helvetica"/>
                <w:sz w:val="14"/>
                <w:szCs w:val="14"/>
                <w:lang w:val="de-DE"/>
              </w:rPr>
            </w:pPr>
            <w:r>
              <w:rPr>
                <w:rFonts w:ascii="Helvetica" w:hAnsi="Helvetica"/>
                <w:sz w:val="14"/>
                <w:szCs w:val="14"/>
                <w:lang w:val="de-DE"/>
              </w:rPr>
              <w:t>2 Minuten Zwischenspülung mit warmem Wasser (&gt;40°C).</w:t>
            </w:r>
          </w:p>
          <w:p w:rsidR="00293F4A" w:rsidRDefault="00293F4A">
            <w:pPr>
              <w:numPr>
                <w:ilvl w:val="0"/>
                <w:numId w:val="3"/>
              </w:numPr>
              <w:spacing w:line="276" w:lineRule="auto"/>
              <w:ind w:left="312" w:hanging="180"/>
              <w:rPr>
                <w:sz w:val="14"/>
                <w:szCs w:val="14"/>
                <w:lang w:val="de-DE"/>
              </w:rPr>
            </w:pPr>
            <w:r>
              <w:rPr>
                <w:rFonts w:ascii="Helvetica" w:hAnsi="Helvetica"/>
                <w:sz w:val="14"/>
                <w:szCs w:val="14"/>
                <w:lang w:val="de-DE"/>
              </w:rPr>
              <w:t>Befolgen Sie die Herstelleranleitung zur automatischen Waschmaschine.</w:t>
            </w:r>
          </w:p>
        </w:tc>
      </w:tr>
    </w:tbl>
    <w:p w:rsidR="00293F4A" w:rsidRDefault="00293F4A" w:rsidP="00293F4A">
      <w:pPr>
        <w:rPr>
          <w:rFonts w:ascii="Helvetica" w:hAnsi="Helvetica"/>
          <w:b/>
          <w:sz w:val="16"/>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Desinfektion:</w:t>
      </w:r>
    </w:p>
    <w:tbl>
      <w:tblPr>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0"/>
        <w:gridCol w:w="5040"/>
      </w:tblGrid>
      <w:tr w:rsidR="00293F4A" w:rsidTr="001957D6">
        <w:tc>
          <w:tcPr>
            <w:tcW w:w="513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lang w:val="de-DE"/>
              </w:rPr>
            </w:pPr>
            <w:r>
              <w:rPr>
                <w:rFonts w:ascii="Helvetica" w:hAnsi="Helvetica"/>
                <w:b/>
                <w:sz w:val="14"/>
                <w:szCs w:val="14"/>
                <w:lang w:val="de-DE"/>
              </w:rPr>
              <w:t>Manuelle Reinigung:</w:t>
            </w:r>
          </w:p>
          <w:p w:rsidR="00293F4A" w:rsidRDefault="00293F4A">
            <w:pPr>
              <w:numPr>
                <w:ilvl w:val="0"/>
                <w:numId w:val="2"/>
              </w:numPr>
              <w:spacing w:line="276" w:lineRule="auto"/>
              <w:ind w:left="270" w:hanging="180"/>
              <w:rPr>
                <w:rFonts w:ascii="Helvetica" w:hAnsi="Helvetica"/>
                <w:sz w:val="14"/>
                <w:szCs w:val="14"/>
                <w:lang w:val="de-DE"/>
              </w:rPr>
            </w:pPr>
            <w:r>
              <w:rPr>
                <w:rFonts w:ascii="Helvetica" w:hAnsi="Helvetica"/>
                <w:sz w:val="14"/>
                <w:szCs w:val="14"/>
                <w:lang w:val="de-DE"/>
              </w:rPr>
              <w:t>Tauchen Sie die Instrumente gemäß den Herstelleranweisungen zum Reinigungsmittel in ein desinfizierendes Reinigungsmittel ein.</w:t>
            </w:r>
          </w:p>
          <w:p w:rsidR="00293F4A" w:rsidRDefault="00293F4A">
            <w:pPr>
              <w:numPr>
                <w:ilvl w:val="0"/>
                <w:numId w:val="2"/>
              </w:numPr>
              <w:spacing w:line="276" w:lineRule="auto"/>
              <w:ind w:left="270" w:hanging="180"/>
              <w:rPr>
                <w:sz w:val="14"/>
                <w:szCs w:val="14"/>
                <w:lang w:val="de-DE"/>
              </w:rPr>
            </w:pPr>
            <w:r>
              <w:rPr>
                <w:rFonts w:ascii="Helvetica" w:hAnsi="Helvetica"/>
                <w:sz w:val="14"/>
                <w:szCs w:val="14"/>
                <w:lang w:val="de-DE"/>
              </w:rPr>
              <w:t>Spülen Sie das Instrument mit sterilem Wasser, um das Reinigungsmittel zu entfernen.</w:t>
            </w:r>
          </w:p>
        </w:tc>
        <w:tc>
          <w:tcPr>
            <w:tcW w:w="504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lang w:val="de-DE"/>
              </w:rPr>
            </w:pPr>
            <w:r>
              <w:rPr>
                <w:rFonts w:ascii="Helvetica" w:hAnsi="Helvetica"/>
                <w:b/>
                <w:sz w:val="14"/>
                <w:szCs w:val="14"/>
                <w:lang w:val="de-DE"/>
              </w:rPr>
              <w:t>Automatische Reinigung:</w:t>
            </w:r>
          </w:p>
          <w:p w:rsidR="00293F4A" w:rsidRDefault="00293F4A">
            <w:pPr>
              <w:numPr>
                <w:ilvl w:val="0"/>
                <w:numId w:val="3"/>
              </w:numPr>
              <w:spacing w:line="276" w:lineRule="auto"/>
              <w:ind w:left="289" w:hanging="203"/>
              <w:rPr>
                <w:sz w:val="14"/>
                <w:szCs w:val="14"/>
                <w:lang w:val="de-DE"/>
              </w:rPr>
            </w:pPr>
            <w:r>
              <w:rPr>
                <w:rFonts w:ascii="Helvetica" w:hAnsi="Helvetica"/>
                <w:sz w:val="14"/>
                <w:szCs w:val="14"/>
                <w:lang w:val="de-DE"/>
              </w:rPr>
              <w:t>Automatische Temperaturdesinfek-tion in Wasser/Desinfektions-mittel unter Einhaltung örtlicher Anforderungen bzgl. A</w:t>
            </w:r>
            <w:r>
              <w:rPr>
                <w:rFonts w:ascii="Helvetica" w:hAnsi="Helvetica"/>
                <w:position w:val="-8"/>
                <w:sz w:val="14"/>
                <w:szCs w:val="14"/>
                <w:lang w:val="de-DE"/>
              </w:rPr>
              <w:t>º</w:t>
            </w:r>
            <w:r>
              <w:rPr>
                <w:rFonts w:ascii="Helvetica" w:hAnsi="Helvetica"/>
                <w:sz w:val="14"/>
                <w:szCs w:val="14"/>
                <w:lang w:val="de-DE"/>
              </w:rPr>
              <w:t>-Wert.</w:t>
            </w:r>
          </w:p>
        </w:tc>
      </w:tr>
    </w:tbl>
    <w:p w:rsidR="00293F4A" w:rsidRDefault="00293F4A" w:rsidP="00293F4A">
      <w:pPr>
        <w:ind w:left="900"/>
        <w:rPr>
          <w:rFonts w:ascii="Helvetica" w:hAnsi="Helvetica"/>
          <w:sz w:val="14"/>
          <w:szCs w:val="14"/>
          <w:lang w:val="de-DE"/>
        </w:rPr>
      </w:pPr>
    </w:p>
    <w:p w:rsidR="00293F4A" w:rsidRDefault="00293F4A" w:rsidP="00293F4A">
      <w:pPr>
        <w:numPr>
          <w:ilvl w:val="0"/>
          <w:numId w:val="7"/>
        </w:numPr>
        <w:rPr>
          <w:rFonts w:ascii="Helvetica" w:hAnsi="Helvetica"/>
          <w:b/>
          <w:sz w:val="16"/>
          <w:szCs w:val="16"/>
          <w:lang w:val="de-DE"/>
        </w:rPr>
      </w:pPr>
      <w:r>
        <w:rPr>
          <w:rFonts w:ascii="Helvetica" w:hAnsi="Helvetica"/>
          <w:b/>
          <w:sz w:val="16"/>
          <w:szCs w:val="16"/>
          <w:lang w:val="de-DE"/>
        </w:rPr>
        <w:t>Trocknen:</w:t>
      </w:r>
    </w:p>
    <w:tbl>
      <w:tblPr>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0"/>
        <w:gridCol w:w="5040"/>
      </w:tblGrid>
      <w:tr w:rsidR="00293F4A" w:rsidTr="001957D6">
        <w:tc>
          <w:tcPr>
            <w:tcW w:w="513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lang w:val="de-DE"/>
              </w:rPr>
            </w:pPr>
            <w:r>
              <w:rPr>
                <w:rFonts w:ascii="Helvetica" w:hAnsi="Helvetica"/>
                <w:b/>
                <w:sz w:val="14"/>
                <w:szCs w:val="14"/>
                <w:lang w:val="de-DE"/>
              </w:rPr>
              <w:t>Manuelle Reinigung:</w:t>
            </w:r>
          </w:p>
          <w:p w:rsidR="00293F4A" w:rsidRDefault="00293F4A">
            <w:pPr>
              <w:numPr>
                <w:ilvl w:val="0"/>
                <w:numId w:val="2"/>
              </w:numPr>
              <w:spacing w:line="276" w:lineRule="auto"/>
              <w:ind w:left="270" w:hanging="180"/>
              <w:rPr>
                <w:sz w:val="14"/>
                <w:szCs w:val="14"/>
                <w:lang w:val="de-DE"/>
              </w:rPr>
            </w:pPr>
            <w:r>
              <w:rPr>
                <w:rFonts w:ascii="Helvetica" w:hAnsi="Helvetica"/>
                <w:sz w:val="14"/>
                <w:szCs w:val="14"/>
                <w:lang w:val="de-DE"/>
              </w:rPr>
              <w:t>Trocknen Sie das Instrument mit einem fusselfreien Tuch ab.  Das Instrument darf auf keinen Fall über 140 °C erhitzt werden. Um Wasserrückstände zu vermeiden, blasen Sie die Hohlräume des Instruments mit steriler Druckluft aus.</w:t>
            </w:r>
          </w:p>
        </w:tc>
        <w:tc>
          <w:tcPr>
            <w:tcW w:w="504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szCs w:val="14"/>
                <w:lang w:val="de-DE"/>
              </w:rPr>
            </w:pPr>
            <w:r>
              <w:rPr>
                <w:rFonts w:ascii="Helvetica" w:hAnsi="Helvetica"/>
                <w:b/>
                <w:sz w:val="14"/>
                <w:szCs w:val="14"/>
                <w:lang w:val="de-DE"/>
              </w:rPr>
              <w:t>Automatische Reinigung:</w:t>
            </w:r>
          </w:p>
          <w:p w:rsidR="00293F4A" w:rsidRDefault="00293F4A">
            <w:pPr>
              <w:numPr>
                <w:ilvl w:val="0"/>
                <w:numId w:val="3"/>
              </w:numPr>
              <w:spacing w:line="276" w:lineRule="auto"/>
              <w:ind w:left="270" w:hanging="180"/>
              <w:rPr>
                <w:sz w:val="14"/>
                <w:szCs w:val="14"/>
                <w:lang w:val="de-DE"/>
              </w:rPr>
            </w:pPr>
            <w:r>
              <w:rPr>
                <w:rFonts w:ascii="Helvetica" w:hAnsi="Helvetica"/>
                <w:sz w:val="14"/>
                <w:szCs w:val="14"/>
                <w:lang w:val="de-DE"/>
              </w:rPr>
              <w:t>Trocknen Sie die Außenseite des Instruments mit dem Trockenzyklus des Wasch-/Desinfektionsgeräts.  Falls erforderlich kann das Instrument auch zusätzlich mit einem fusselfreien Tuch abgetrocknet werden.  Blasen Sie die Hohlräume des Instruments mit steriler Druckluft aus.</w:t>
            </w:r>
          </w:p>
        </w:tc>
      </w:tr>
    </w:tbl>
    <w:p w:rsidR="00293F4A" w:rsidRDefault="00293F4A" w:rsidP="00293F4A">
      <w:pPr>
        <w:ind w:left="90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Inspektion/Funktionsprüfung:</w:t>
      </w:r>
    </w:p>
    <w:p w:rsidR="00293F4A" w:rsidRDefault="00293F4A" w:rsidP="00293F4A">
      <w:pPr>
        <w:numPr>
          <w:ilvl w:val="0"/>
          <w:numId w:val="8"/>
        </w:numPr>
        <w:rPr>
          <w:rFonts w:ascii="Helvetica" w:hAnsi="Helvetica"/>
          <w:sz w:val="14"/>
          <w:lang w:val="de-DE"/>
        </w:rPr>
      </w:pPr>
      <w:r>
        <w:rPr>
          <w:rFonts w:ascii="Helvetica" w:hAnsi="Helvetica"/>
          <w:sz w:val="14"/>
          <w:lang w:val="de-DE"/>
        </w:rPr>
        <w:t>Inspizieren Sie jedes Gerät sorgfältig, um zu gewährleisten, dass alle sichtbaren Blut- und Schmutzrückstände entfernt wurden.</w:t>
      </w:r>
    </w:p>
    <w:p w:rsidR="00293F4A" w:rsidRDefault="00293F4A" w:rsidP="00293F4A">
      <w:pPr>
        <w:numPr>
          <w:ilvl w:val="0"/>
          <w:numId w:val="8"/>
        </w:numPr>
        <w:rPr>
          <w:rFonts w:ascii="Helvetica" w:hAnsi="Helvetica"/>
          <w:sz w:val="14"/>
          <w:lang w:val="de-DE"/>
        </w:rPr>
      </w:pPr>
      <w:r>
        <w:rPr>
          <w:rFonts w:ascii="Helvetica" w:hAnsi="Helvetica"/>
          <w:sz w:val="14"/>
          <w:lang w:val="de-DE"/>
        </w:rPr>
        <w:t>Unterziehen Sie das Gerät einer Sichtinspektion auf Schäden und/oder Abnutzung.</w:t>
      </w:r>
    </w:p>
    <w:p w:rsidR="00293F4A" w:rsidRDefault="00293F4A" w:rsidP="00293F4A">
      <w:pPr>
        <w:numPr>
          <w:ilvl w:val="0"/>
          <w:numId w:val="8"/>
        </w:numPr>
        <w:rPr>
          <w:rFonts w:ascii="Helvetica" w:hAnsi="Helvetica"/>
          <w:sz w:val="14"/>
          <w:lang w:val="de-DE"/>
        </w:rPr>
      </w:pPr>
      <w:r>
        <w:rPr>
          <w:rFonts w:ascii="Helvetica" w:hAnsi="Helvetica"/>
          <w:sz w:val="14"/>
          <w:lang w:val="de-DE"/>
        </w:rPr>
        <w:t>Testen Sie die Funktion von beweglichen Teilen (z. B. Scharnieren und Verriegelungen), um eine reibungslose Funktion im gesamten beabsichtigten Bewegungsbereich zu gewährleisten.</w:t>
      </w:r>
    </w:p>
    <w:p w:rsidR="00293F4A" w:rsidRDefault="00293F4A" w:rsidP="00293F4A">
      <w:pPr>
        <w:numPr>
          <w:ilvl w:val="0"/>
          <w:numId w:val="8"/>
        </w:numPr>
        <w:rPr>
          <w:rFonts w:ascii="Helvetica" w:hAnsi="Helvetica"/>
          <w:sz w:val="14"/>
          <w:lang w:val="de-DE"/>
        </w:rPr>
      </w:pPr>
      <w:r>
        <w:rPr>
          <w:rFonts w:ascii="Helvetica" w:hAnsi="Helvetica"/>
          <w:sz w:val="14"/>
          <w:lang w:val="de-DE"/>
        </w:rPr>
        <w:t>Prüfen Sie Instrumente mit langen, schmalen Teilen (insbesondere Drehinstrumente) auf Verbiegungen.</w:t>
      </w:r>
    </w:p>
    <w:p w:rsidR="00293F4A" w:rsidRDefault="00293F4A" w:rsidP="00293F4A">
      <w:pPr>
        <w:numPr>
          <w:ilvl w:val="0"/>
          <w:numId w:val="8"/>
        </w:numPr>
        <w:rPr>
          <w:rFonts w:ascii="Helvetica" w:hAnsi="Helvetica"/>
          <w:sz w:val="14"/>
          <w:lang w:val="de-DE"/>
        </w:rPr>
      </w:pPr>
      <w:r>
        <w:rPr>
          <w:rFonts w:ascii="Helvetica" w:hAnsi="Helvetica"/>
          <w:sz w:val="14"/>
          <w:lang w:val="de-DE"/>
        </w:rPr>
        <w:t>Wenn ein Instrument Teil eines größeren Bauteils ist, prüfen Sie, ob es sich problemlos mit passenden Komponenten zusammenbauen lässt.</w:t>
      </w:r>
    </w:p>
    <w:p w:rsidR="00293F4A" w:rsidRDefault="00293F4A" w:rsidP="00293F4A">
      <w:pPr>
        <w:ind w:left="720"/>
        <w:rPr>
          <w:rFonts w:ascii="Helvetica" w:hAnsi="Helvetica"/>
          <w:lang w:val="de-DE"/>
        </w:rPr>
      </w:pPr>
      <w:r>
        <w:rPr>
          <w:rFonts w:ascii="Helvetica" w:hAnsi="Helvetica"/>
          <w:b/>
          <w:sz w:val="14"/>
          <w:lang w:val="de-DE"/>
        </w:rPr>
        <w:t>Hinweis:   Wenn Schäden oder Verschleißerscheinungen erkannt werden, die die Funktion des Instruments beeinträchtigen könnten, darf das Instrument nicht verwendet werden. Benachrichtigen Sie in diesem Fall die zuständige Person.</w:t>
      </w:r>
    </w:p>
    <w:p w:rsidR="00293F4A" w:rsidRDefault="00293F4A" w:rsidP="00293F4A">
      <w:pPr>
        <w:ind w:left="36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Verpackung:</w:t>
      </w:r>
    </w:p>
    <w:p w:rsidR="00293F4A" w:rsidRDefault="00293F4A" w:rsidP="00293F4A">
      <w:pPr>
        <w:ind w:left="360"/>
        <w:rPr>
          <w:rFonts w:ascii="Helvetica" w:hAnsi="Helvetica"/>
          <w:sz w:val="14"/>
          <w:lang w:val="de-DE"/>
        </w:rPr>
      </w:pPr>
      <w:r>
        <w:rPr>
          <w:rFonts w:ascii="Helvetica" w:hAnsi="Helvetica"/>
          <w:sz w:val="14"/>
          <w:lang w:val="de-DE"/>
        </w:rPr>
        <w:t>Ordnungsgemäße Verpackung zur Sterilisation.</w:t>
      </w:r>
    </w:p>
    <w:p w:rsidR="00293F4A" w:rsidRDefault="00293F4A" w:rsidP="00293F4A">
      <w:pPr>
        <w:ind w:left="36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Sterilisierung:</w:t>
      </w:r>
    </w:p>
    <w:p w:rsidR="00293F4A" w:rsidRDefault="00293F4A" w:rsidP="00293F4A">
      <w:pPr>
        <w:numPr>
          <w:ilvl w:val="0"/>
          <w:numId w:val="9"/>
        </w:numPr>
        <w:rPr>
          <w:rFonts w:ascii="Helvetica" w:hAnsi="Helvetica"/>
          <w:sz w:val="14"/>
          <w:szCs w:val="14"/>
          <w:lang w:val="de-DE"/>
        </w:rPr>
      </w:pPr>
      <w:r>
        <w:rPr>
          <w:rFonts w:ascii="Helvetica" w:hAnsi="Helvetica"/>
          <w:sz w:val="14"/>
          <w:lang w:val="de-DE"/>
        </w:rPr>
        <w:t>Steril</w:t>
      </w:r>
      <w:r>
        <w:rPr>
          <w:rFonts w:ascii="Helvetica" w:hAnsi="Helvetica"/>
          <w:sz w:val="14"/>
          <w:szCs w:val="14"/>
          <w:lang w:val="de-DE"/>
        </w:rPr>
        <w:t>isieren Sie Instrumente mit einem fraktionierten Vorvakuumprozess (nach DIN EN 554 / ISO 11134) unter Einhaltung der jeweiligen örtlichen Bestimmungen.</w:t>
      </w:r>
    </w:p>
    <w:p w:rsidR="00293F4A" w:rsidRDefault="00293F4A" w:rsidP="00293F4A">
      <w:pPr>
        <w:numPr>
          <w:ilvl w:val="0"/>
          <w:numId w:val="9"/>
        </w:numPr>
        <w:rPr>
          <w:rFonts w:ascii="Helvetica" w:hAnsi="Helvetica"/>
          <w:sz w:val="14"/>
          <w:szCs w:val="14"/>
          <w:lang w:val="de-DE"/>
        </w:rPr>
      </w:pPr>
      <w:r>
        <w:rPr>
          <w:rFonts w:ascii="Helvetica" w:hAnsi="Helvetica"/>
          <w:sz w:val="14"/>
          <w:szCs w:val="14"/>
          <w:lang w:val="de-DE"/>
        </w:rPr>
        <w:t>Wir haben die folgenden Parameter für den fraktionierten Vorvakuum- oder Schwerkraftprozess validiert und empfehlen diese:  132 °C - 137 °C / 270 °F - 278,6 °F, (Druck hängt von der Temperatur ab), 4 und &lt; 20 Minuten Temperaturhaltezeit.</w:t>
      </w:r>
    </w:p>
    <w:p w:rsidR="00293F4A" w:rsidRDefault="00293F4A" w:rsidP="00293F4A">
      <w:pPr>
        <w:ind w:left="720"/>
        <w:rPr>
          <w:rFonts w:ascii="Helvetica" w:hAnsi="Helvetica"/>
          <w:b/>
          <w:sz w:val="14"/>
          <w:lang w:val="de-DE"/>
        </w:rPr>
      </w:pPr>
      <w:r>
        <w:rPr>
          <w:rFonts w:ascii="Helvetica" w:hAnsi="Helvetica"/>
          <w:b/>
          <w:sz w:val="14"/>
          <w:szCs w:val="14"/>
          <w:lang w:val="de-DE"/>
        </w:rPr>
        <w:t>Eine Blitzsterili</w:t>
      </w:r>
      <w:r>
        <w:rPr>
          <w:rFonts w:ascii="Helvetica" w:hAnsi="Helvetica"/>
          <w:b/>
          <w:sz w:val="14"/>
          <w:lang w:val="de-DE"/>
        </w:rPr>
        <w:t>sierung ist bei Instrumenten mit Lumen nicht erlaubt!</w:t>
      </w:r>
    </w:p>
    <w:p w:rsidR="00293F4A" w:rsidRDefault="00293F4A" w:rsidP="00293F4A">
      <w:pPr>
        <w:ind w:left="90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Lagerung:</w:t>
      </w:r>
    </w:p>
    <w:p w:rsidR="00293F4A" w:rsidRDefault="00293F4A" w:rsidP="00293F4A">
      <w:pPr>
        <w:tabs>
          <w:tab w:val="left" w:pos="180"/>
        </w:tabs>
        <w:ind w:left="360"/>
        <w:rPr>
          <w:rFonts w:ascii="Helvetica" w:hAnsi="Helvetica"/>
          <w:sz w:val="14"/>
          <w:lang w:val="de-DE"/>
        </w:rPr>
      </w:pPr>
      <w:r>
        <w:rPr>
          <w:rFonts w:ascii="Helvetica" w:hAnsi="Helvetica"/>
          <w:sz w:val="14"/>
          <w:lang w:val="de-DE"/>
        </w:rPr>
        <w:t>Sterilisierte Instrumente sind trocken, sauber und staubfrei bei moderaten Temperaturen zwischen 5 °C bis 40 °C zu lagern.</w:t>
      </w:r>
    </w:p>
    <w:p w:rsidR="00293F4A" w:rsidRDefault="00293F4A" w:rsidP="00293F4A">
      <w:pPr>
        <w:ind w:left="90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Pflege:</w:t>
      </w:r>
    </w:p>
    <w:p w:rsidR="00293F4A" w:rsidRDefault="00293F4A" w:rsidP="00293F4A">
      <w:pPr>
        <w:ind w:left="360"/>
        <w:rPr>
          <w:rFonts w:ascii="Helvetica" w:hAnsi="Helvetica"/>
          <w:lang w:val="de-DE"/>
        </w:rPr>
      </w:pPr>
      <w:r>
        <w:rPr>
          <w:rFonts w:ascii="Helvetica" w:hAnsi="Helvetica"/>
          <w:sz w:val="14"/>
          <w:lang w:val="de-DE"/>
        </w:rPr>
        <w:t>Schmieren Sie bewegliche Teile mit handelsüblichen wasserbasierten Instrumentenschmiermittel chirurgischer Qualität (z. B. Instrumentenmilch), um die Reibung und Abnutzung zu verringern.  Befolgen Sie die Anweisungen des Schmiermittelherstellers.</w:t>
      </w:r>
    </w:p>
    <w:p w:rsidR="00293F4A" w:rsidRDefault="00293F4A" w:rsidP="00293F4A">
      <w:pPr>
        <w:ind w:left="90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Weitere Tipps:</w:t>
      </w:r>
    </w:p>
    <w:p w:rsidR="00293F4A" w:rsidRDefault="00293F4A" w:rsidP="00293F4A">
      <w:pPr>
        <w:tabs>
          <w:tab w:val="left" w:pos="0"/>
        </w:tabs>
        <w:ind w:left="360"/>
        <w:rPr>
          <w:rFonts w:ascii="Helvetica" w:hAnsi="Helvetica"/>
          <w:lang w:val="de-DE"/>
        </w:rPr>
      </w:pPr>
      <w:r>
        <w:rPr>
          <w:rFonts w:ascii="Helvetica" w:hAnsi="Helvetica"/>
          <w:sz w:val="14"/>
          <w:lang w:val="de-DE"/>
        </w:rPr>
        <w:t>Der Benutzer muss gewährleisten, dass die Wiederaufbereitungsverfahren befolgt werden, dass kompetentem Personal die erforderlichen Mittel und Materialien zur Verfügung stehen und dass die Krankenhausprotokolle befolgt werden.  Der Stand der Technik und häufig auch örtliche Gesetzgebung schreiben diese Prozesse vor und beinhalten die Mittel, die validiert und ordnungsgemäß gepflegt werden müssen.</w:t>
      </w:r>
    </w:p>
    <w:p w:rsidR="00293F4A" w:rsidRDefault="00293F4A" w:rsidP="00293F4A">
      <w:pPr>
        <w:ind w:left="900"/>
        <w:rPr>
          <w:rFonts w:ascii="Helvetica" w:hAnsi="Helvetica"/>
          <w:sz w:val="14"/>
          <w:lang w:val="de-DE"/>
        </w:rPr>
      </w:pPr>
    </w:p>
    <w:p w:rsidR="00293F4A" w:rsidRDefault="00293F4A" w:rsidP="00293F4A">
      <w:pPr>
        <w:numPr>
          <w:ilvl w:val="0"/>
          <w:numId w:val="7"/>
        </w:numPr>
        <w:rPr>
          <w:rFonts w:ascii="Helvetica" w:hAnsi="Helvetica"/>
          <w:b/>
          <w:sz w:val="16"/>
          <w:lang w:val="de-DE"/>
        </w:rPr>
      </w:pPr>
      <w:r>
        <w:rPr>
          <w:rFonts w:ascii="Helvetica" w:hAnsi="Helvetica"/>
          <w:b/>
          <w:sz w:val="16"/>
          <w:lang w:val="de-DE"/>
        </w:rPr>
        <w:t>Gebrauchsanleitung:</w:t>
      </w:r>
    </w:p>
    <w:p w:rsidR="00293F4A" w:rsidRDefault="00293F4A" w:rsidP="00293F4A">
      <w:pPr>
        <w:numPr>
          <w:ilvl w:val="0"/>
          <w:numId w:val="10"/>
        </w:numPr>
        <w:rPr>
          <w:rFonts w:ascii="Helvetica" w:hAnsi="Helvetica"/>
          <w:sz w:val="14"/>
          <w:szCs w:val="14"/>
          <w:lang w:val="de-DE"/>
        </w:rPr>
      </w:pPr>
      <w:r>
        <w:rPr>
          <w:rFonts w:ascii="Helvetica" w:hAnsi="Helvetica"/>
          <w:sz w:val="14"/>
          <w:lang w:val="de-DE"/>
        </w:rPr>
        <w:t>Befestigen Sie den Schaft des gewünscht</w:t>
      </w:r>
      <w:r>
        <w:rPr>
          <w:rFonts w:ascii="Helvetica" w:hAnsi="Helvetica"/>
          <w:sz w:val="14"/>
          <w:szCs w:val="14"/>
          <w:lang w:val="de-DE"/>
        </w:rPr>
        <w:t>en Zubehörteils am Parcus Ratschengriff. Schieben Sie hierzu den Sperrring des Schraubendrehers in Richtung des proximalen Endes des Schraubendrehers.</w:t>
      </w:r>
    </w:p>
    <w:p w:rsidR="00293F4A" w:rsidRDefault="00293F4A" w:rsidP="00293F4A">
      <w:pPr>
        <w:numPr>
          <w:ilvl w:val="0"/>
          <w:numId w:val="10"/>
        </w:numPr>
        <w:rPr>
          <w:rFonts w:ascii="Helvetica" w:hAnsi="Helvetica"/>
          <w:sz w:val="14"/>
          <w:szCs w:val="14"/>
          <w:lang w:val="de-DE"/>
        </w:rPr>
      </w:pPr>
      <w:r>
        <w:rPr>
          <w:rFonts w:ascii="Helvetica" w:hAnsi="Helvetica"/>
          <w:sz w:val="14"/>
          <w:szCs w:val="14"/>
          <w:lang w:val="de-DE"/>
        </w:rPr>
        <w:t>Stecken Sie den Schaft des Zubehörteils ein, bis dieser vollständig im Ratschengriff des Schraubendrehers einrastet.</w:t>
      </w:r>
    </w:p>
    <w:p w:rsidR="00293F4A" w:rsidRDefault="00293F4A" w:rsidP="00293F4A">
      <w:pPr>
        <w:numPr>
          <w:ilvl w:val="0"/>
          <w:numId w:val="10"/>
        </w:numPr>
        <w:rPr>
          <w:rFonts w:ascii="Helvetica" w:hAnsi="Helvetica"/>
          <w:sz w:val="14"/>
          <w:szCs w:val="14"/>
          <w:lang w:val="de-DE"/>
        </w:rPr>
      </w:pPr>
      <w:r>
        <w:rPr>
          <w:rFonts w:ascii="Helvetica" w:hAnsi="Helvetica"/>
          <w:sz w:val="14"/>
          <w:szCs w:val="14"/>
          <w:lang w:val="de-DE"/>
        </w:rPr>
        <w:t>Dabei müssen die Flachstellen am Schaft mit dem Schlitz des Schreibendrehers ausgerichtet werden.  Wenn der Schaft richtig sitzt, sollte der Ring zur distalen Spitze des Schafts geschoben werden können und einrasten.</w:t>
      </w:r>
    </w:p>
    <w:p w:rsidR="00293F4A" w:rsidRDefault="00293F4A" w:rsidP="00293F4A">
      <w:pPr>
        <w:ind w:left="900"/>
        <w:rPr>
          <w:rFonts w:ascii="Helvetica" w:hAnsi="Helvetica"/>
          <w:sz w:val="16"/>
          <w:lang w:val="de-DE"/>
        </w:rPr>
      </w:pPr>
    </w:p>
    <w:p w:rsidR="00293F4A" w:rsidRDefault="00293F4A" w:rsidP="00293F4A">
      <w:pPr>
        <w:rPr>
          <w:szCs w:val="14"/>
          <w:lang w:val="de-DE"/>
        </w:rPr>
      </w:pPr>
    </w:p>
    <w:p w:rsidR="00293F4A" w:rsidRDefault="00293F4A" w:rsidP="00293F4A">
      <w:pPr>
        <w:spacing w:line="276" w:lineRule="auto"/>
        <w:rPr>
          <w:rFonts w:ascii="Helvetica" w:hAnsi="Helvetica"/>
          <w:sz w:val="14"/>
          <w:lang w:val="de-DE"/>
        </w:rPr>
        <w:sectPr w:rsidR="00293F4A" w:rsidSect="00293F4A">
          <w:type w:val="continuous"/>
          <w:pgSz w:w="12240" w:h="15840" w:code="1"/>
          <w:pgMar w:top="576" w:right="576" w:bottom="576" w:left="576" w:header="360" w:footer="360" w:gutter="0"/>
          <w:cols w:space="720"/>
        </w:sectPr>
      </w:pPr>
    </w:p>
    <w:p w:rsidR="00764D91" w:rsidRDefault="00764D91">
      <w:pPr>
        <w:spacing w:after="200" w:line="276" w:lineRule="auto"/>
        <w:rPr>
          <w:rFonts w:ascii="Helvetica" w:hAnsi="Helvetica" w:cs="Helvetica"/>
          <w:b/>
          <w:bCs/>
          <w:sz w:val="16"/>
          <w:szCs w:val="16"/>
          <w:lang w:val="es-ES"/>
        </w:rPr>
      </w:pPr>
      <w:r>
        <w:rPr>
          <w:rFonts w:ascii="Helvetica" w:hAnsi="Helvetica" w:cs="Helvetica"/>
          <w:b/>
          <w:bCs/>
          <w:sz w:val="16"/>
          <w:szCs w:val="16"/>
          <w:lang w:val="es-ES"/>
        </w:rPr>
        <w:lastRenderedPageBreak/>
        <w:br w:type="page"/>
      </w:r>
    </w:p>
    <w:p w:rsidR="00293F4A" w:rsidRDefault="00293F4A" w:rsidP="00293F4A">
      <w:pPr>
        <w:rPr>
          <w:rFonts w:ascii="Helvetica" w:hAnsi="Helvetica" w:cs="Helvetica"/>
          <w:b/>
          <w:bCs/>
          <w:sz w:val="16"/>
          <w:szCs w:val="16"/>
          <w:lang w:val="es-ES"/>
        </w:rPr>
      </w:pPr>
      <w:r>
        <w:rPr>
          <w:rFonts w:ascii="Helvetica" w:hAnsi="Helvetica" w:cs="Helvetica"/>
          <w:b/>
          <w:bCs/>
          <w:sz w:val="16"/>
          <w:szCs w:val="16"/>
          <w:lang w:val="es-ES"/>
        </w:rPr>
        <w:lastRenderedPageBreak/>
        <w:t>Mango de trinquete Parcus</w:t>
      </w:r>
    </w:p>
    <w:p w:rsidR="00293F4A" w:rsidRDefault="00293F4A" w:rsidP="00293F4A">
      <w:pPr>
        <w:rPr>
          <w:rFonts w:ascii="Helvetica" w:hAnsi="Helvetica" w:cs="Helvetica"/>
          <w:sz w:val="16"/>
          <w:szCs w:val="16"/>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Indicaciones</w:t>
      </w:r>
      <w:proofErr w:type="spellEnd"/>
      <w:r>
        <w:rPr>
          <w:rFonts w:ascii="Helvetica" w:hAnsi="Helvetica" w:cs="Helvetica"/>
          <w:b/>
          <w:bCs/>
          <w:sz w:val="16"/>
          <w:szCs w:val="16"/>
        </w:rPr>
        <w:t>:</w:t>
      </w:r>
    </w:p>
    <w:p w:rsidR="00293F4A" w:rsidRDefault="00293F4A" w:rsidP="00293F4A">
      <w:pPr>
        <w:tabs>
          <w:tab w:val="num" w:pos="360"/>
        </w:tabs>
        <w:ind w:left="360"/>
        <w:rPr>
          <w:rFonts w:ascii="Helvetica" w:hAnsi="Helvetica" w:cs="Helvetica"/>
          <w:sz w:val="14"/>
          <w:szCs w:val="14"/>
          <w:lang w:val="es-ES"/>
        </w:rPr>
      </w:pPr>
      <w:r>
        <w:rPr>
          <w:rFonts w:ascii="Helvetica" w:hAnsi="Helvetica" w:cs="Helvetica"/>
          <w:sz w:val="14"/>
          <w:szCs w:val="14"/>
          <w:lang w:val="es-ES"/>
        </w:rPr>
        <w:t xml:space="preserve">El mango de trinquete Parcus se ha diseñado para conectarse a diversos ejes de destornillador o introductor, punzones roscados y punzones fabricados por Parcus </w:t>
      </w:r>
      <w:proofErr w:type="spellStart"/>
      <w:r>
        <w:rPr>
          <w:rFonts w:ascii="Helvetica" w:hAnsi="Helvetica" w:cs="Helvetica"/>
          <w:sz w:val="14"/>
          <w:szCs w:val="14"/>
          <w:lang w:val="es-ES"/>
        </w:rPr>
        <w:t>Medical</w:t>
      </w:r>
      <w:proofErr w:type="spellEnd"/>
      <w:r>
        <w:rPr>
          <w:rFonts w:ascii="Helvetica" w:hAnsi="Helvetica" w:cs="Helvetica"/>
          <w:sz w:val="14"/>
          <w:szCs w:val="14"/>
          <w:lang w:val="es-ES"/>
        </w:rPr>
        <w:t>.</w:t>
      </w:r>
    </w:p>
    <w:p w:rsidR="00293F4A" w:rsidRDefault="00293F4A" w:rsidP="00293F4A">
      <w:pPr>
        <w:tabs>
          <w:tab w:val="num" w:pos="360"/>
        </w:tabs>
        <w:ind w:left="360"/>
        <w:rPr>
          <w:rFonts w:ascii="Helvetica" w:hAnsi="Helvetica" w:cs="Helvetica"/>
          <w:sz w:val="14"/>
          <w:szCs w:val="14"/>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Advertencias</w:t>
      </w:r>
      <w:proofErr w:type="spellEnd"/>
      <w:r>
        <w:rPr>
          <w:rFonts w:ascii="Helvetica" w:hAnsi="Helvetica" w:cs="Helvetica"/>
          <w:b/>
          <w:bCs/>
          <w:sz w:val="16"/>
          <w:szCs w:val="16"/>
        </w:rPr>
        <w:t>:</w:t>
      </w:r>
    </w:p>
    <w:p w:rsidR="00293F4A" w:rsidRDefault="00293F4A" w:rsidP="00293F4A">
      <w:pPr>
        <w:tabs>
          <w:tab w:val="num" w:pos="360"/>
        </w:tabs>
        <w:ind w:left="360"/>
        <w:rPr>
          <w:rFonts w:ascii="Helvetica" w:hAnsi="Helvetica" w:cs="Helvetica"/>
          <w:lang w:val="es-ES"/>
        </w:rPr>
      </w:pPr>
      <w:r>
        <w:rPr>
          <w:rFonts w:ascii="Helvetica" w:hAnsi="Helvetica" w:cs="Helvetica"/>
          <w:sz w:val="14"/>
          <w:szCs w:val="14"/>
          <w:lang w:val="es-ES"/>
        </w:rPr>
        <w:t xml:space="preserve">El instrumental se suministra no estéril. Debe limpiarse y esterilizarse antes de cada uso. Desensamble el instrumental con partes desmontables antes de su limpieza y esterilización. Durante la limpieza de luces estrechas o perforaciones, puede ser necesario prestar especial atención. </w:t>
      </w:r>
    </w:p>
    <w:p w:rsidR="00293F4A" w:rsidRDefault="00293F4A" w:rsidP="00293F4A">
      <w:pPr>
        <w:tabs>
          <w:tab w:val="num" w:pos="360"/>
        </w:tabs>
        <w:ind w:left="360"/>
        <w:rPr>
          <w:rFonts w:ascii="Helvetica" w:hAnsi="Helvetica" w:cs="Helvetica"/>
          <w:lang w:val="es-ES"/>
        </w:rPr>
      </w:pPr>
      <w:r>
        <w:rPr>
          <w:rFonts w:ascii="Helvetica" w:hAnsi="Helvetica" w:cs="Helvetica"/>
          <w:b/>
          <w:bCs/>
          <w:sz w:val="14"/>
          <w:szCs w:val="14"/>
          <w:lang w:val="es-ES"/>
        </w:rPr>
        <w:t>EE. UU. – Sólo con receta médica. Cuidado: la legislación federal de Estados Unidos restringen la venta de este dispositivo a médicos o por prescripción facultativa.</w:t>
      </w:r>
    </w:p>
    <w:p w:rsidR="00293F4A" w:rsidRDefault="00293F4A" w:rsidP="00293F4A">
      <w:pPr>
        <w:tabs>
          <w:tab w:val="num" w:pos="360"/>
        </w:tabs>
        <w:ind w:left="360"/>
        <w:rPr>
          <w:rFonts w:ascii="Helvetica" w:hAnsi="Helvetica" w:cs="Helvetica"/>
          <w:sz w:val="14"/>
          <w:szCs w:val="14"/>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Consejo</w:t>
      </w:r>
      <w:proofErr w:type="spellEnd"/>
      <w:r>
        <w:rPr>
          <w:rFonts w:ascii="Helvetica" w:hAnsi="Helvetica" w:cs="Helvetica"/>
          <w:b/>
          <w:bCs/>
          <w:sz w:val="16"/>
          <w:szCs w:val="16"/>
        </w:rPr>
        <w:t>:</w:t>
      </w:r>
    </w:p>
    <w:p w:rsidR="00293F4A" w:rsidRDefault="00293F4A" w:rsidP="00293F4A">
      <w:pPr>
        <w:tabs>
          <w:tab w:val="num" w:pos="360"/>
        </w:tabs>
        <w:ind w:left="360"/>
        <w:rPr>
          <w:rFonts w:ascii="Helvetica" w:hAnsi="Helvetica" w:cs="Helvetica"/>
          <w:lang w:val="es-ES"/>
        </w:rPr>
      </w:pPr>
      <w:r>
        <w:rPr>
          <w:rFonts w:ascii="Helvetica" w:hAnsi="Helvetica" w:cs="Helvetica"/>
          <w:sz w:val="14"/>
          <w:szCs w:val="14"/>
          <w:lang w:val="es-ES"/>
        </w:rPr>
        <w:t>Los dispositivos que no pueden volver a procesarse mediante los conjuntos de pasos que se indican a continuación vienen etiquetados al efecto. Deben seguirse los procedimientos individuales que se indican para cada uno de los dispositivos. En caso de daños, el dispositivo debe volver a procesarse antes de devolverlo al fabricante para su reparación.</w:t>
      </w:r>
    </w:p>
    <w:p w:rsidR="00293F4A" w:rsidRDefault="00293F4A" w:rsidP="00293F4A">
      <w:pPr>
        <w:tabs>
          <w:tab w:val="num" w:pos="360"/>
        </w:tabs>
        <w:ind w:left="360"/>
        <w:rPr>
          <w:rFonts w:ascii="Helvetica" w:hAnsi="Helvetica" w:cs="Helvetica"/>
          <w:sz w:val="14"/>
          <w:szCs w:val="14"/>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Limitaciones</w:t>
      </w:r>
      <w:proofErr w:type="spellEnd"/>
      <w:r>
        <w:rPr>
          <w:rFonts w:ascii="Helvetica" w:hAnsi="Helvetica" w:cs="Helvetica"/>
          <w:b/>
          <w:bCs/>
          <w:sz w:val="16"/>
          <w:szCs w:val="16"/>
        </w:rPr>
        <w:t xml:space="preserve"> </w:t>
      </w:r>
      <w:smartTag w:uri="urn:schemas-microsoft-com:office:smarttags" w:element="State">
        <w:smartTag w:uri="urn:schemas-microsoft-com:office:smarttags" w:element="place">
          <w:r>
            <w:rPr>
              <w:rFonts w:ascii="Helvetica" w:hAnsi="Helvetica" w:cs="Helvetica"/>
              <w:b/>
              <w:bCs/>
              <w:sz w:val="16"/>
              <w:szCs w:val="16"/>
            </w:rPr>
            <w:t>del</w:t>
          </w:r>
        </w:smartTag>
      </w:smartTag>
      <w:r>
        <w:rPr>
          <w:rFonts w:ascii="Helvetica" w:hAnsi="Helvetica" w:cs="Helvetica"/>
          <w:b/>
          <w:bCs/>
          <w:sz w:val="16"/>
          <w:szCs w:val="16"/>
        </w:rPr>
        <w:t xml:space="preserve"> </w:t>
      </w:r>
      <w:proofErr w:type="spellStart"/>
      <w:r>
        <w:rPr>
          <w:rFonts w:ascii="Helvetica" w:hAnsi="Helvetica" w:cs="Helvetica"/>
          <w:b/>
          <w:bCs/>
          <w:sz w:val="16"/>
          <w:szCs w:val="16"/>
        </w:rPr>
        <w:t>reprocesamiento</w:t>
      </w:r>
      <w:proofErr w:type="spellEnd"/>
      <w:r>
        <w:rPr>
          <w:rFonts w:ascii="Helvetica" w:hAnsi="Helvetica" w:cs="Helvetica"/>
          <w:b/>
          <w:bCs/>
          <w:sz w:val="16"/>
          <w:szCs w:val="16"/>
        </w:rPr>
        <w:t>:</w:t>
      </w:r>
    </w:p>
    <w:p w:rsidR="00293F4A" w:rsidRDefault="00293F4A" w:rsidP="00293F4A">
      <w:pPr>
        <w:tabs>
          <w:tab w:val="num" w:pos="360"/>
        </w:tabs>
        <w:ind w:left="360"/>
        <w:rPr>
          <w:rFonts w:ascii="Helvetica" w:hAnsi="Helvetica" w:cs="Helvetica"/>
          <w:lang w:val="es-ES"/>
        </w:rPr>
      </w:pPr>
      <w:r>
        <w:rPr>
          <w:rFonts w:ascii="Helvetica" w:hAnsi="Helvetica" w:cs="Helvetica"/>
          <w:sz w:val="14"/>
          <w:szCs w:val="14"/>
          <w:lang w:val="es-ES"/>
        </w:rPr>
        <w:t>La repetición del reproceso produce un efecto mínimo en los instrumentos manuales. El fin de la vida viene determinado por los daños y el desgaste debidos al uso.</w:t>
      </w:r>
    </w:p>
    <w:p w:rsidR="00293F4A" w:rsidRDefault="00293F4A" w:rsidP="00293F4A">
      <w:pPr>
        <w:tabs>
          <w:tab w:val="num" w:pos="360"/>
        </w:tabs>
        <w:ind w:left="360"/>
        <w:rPr>
          <w:rFonts w:ascii="Helvetica" w:hAnsi="Helvetica" w:cs="Helvetica"/>
          <w:sz w:val="14"/>
          <w:szCs w:val="14"/>
          <w:lang w:val="es-ES"/>
        </w:rPr>
      </w:pPr>
    </w:p>
    <w:p w:rsidR="00293F4A" w:rsidRDefault="00293F4A" w:rsidP="00293F4A">
      <w:pPr>
        <w:numPr>
          <w:ilvl w:val="0"/>
          <w:numId w:val="11"/>
        </w:numPr>
        <w:rPr>
          <w:rFonts w:ascii="Helvetica" w:hAnsi="Helvetica" w:cs="Helvetica"/>
          <w:b/>
          <w:bCs/>
          <w:sz w:val="16"/>
          <w:szCs w:val="16"/>
          <w:lang w:val="es-ES"/>
        </w:rPr>
      </w:pPr>
      <w:r>
        <w:rPr>
          <w:rFonts w:ascii="Helvetica" w:hAnsi="Helvetica" w:cs="Helvetica"/>
          <w:b/>
          <w:bCs/>
          <w:sz w:val="16"/>
          <w:szCs w:val="16"/>
          <w:lang w:val="es-ES"/>
        </w:rPr>
        <w:t>Preparación en el punto de uso:</w:t>
      </w:r>
    </w:p>
    <w:p w:rsidR="00293F4A" w:rsidRDefault="00293F4A" w:rsidP="00293F4A">
      <w:pPr>
        <w:tabs>
          <w:tab w:val="num" w:pos="360"/>
        </w:tabs>
        <w:ind w:left="360"/>
        <w:rPr>
          <w:rFonts w:ascii="Helvetica" w:hAnsi="Helvetica" w:cs="Helvetica"/>
          <w:lang w:val="es-ES"/>
        </w:rPr>
      </w:pPr>
      <w:r>
        <w:rPr>
          <w:rFonts w:ascii="Helvetica" w:hAnsi="Helvetica" w:cs="Helvetica"/>
          <w:sz w:val="14"/>
          <w:szCs w:val="14"/>
          <w:lang w:val="es-ES"/>
        </w:rPr>
        <w:t>Elimine la suciedad visible sumergiendo el instrumento en agua fría (&lt; 40 °C) inmediatamente después de su uso. No utilice detergente fijador ni agua caliente (&gt; 40 °C), puesto que esto puede producir la fijación de los residuos, lo que puede influir sobre el resultado del reprocesamiento. Retire la contaminación de la superficie con un pañuelo de papel.</w:t>
      </w:r>
    </w:p>
    <w:p w:rsidR="00293F4A" w:rsidRDefault="00293F4A" w:rsidP="00293F4A">
      <w:pPr>
        <w:tabs>
          <w:tab w:val="num" w:pos="360"/>
        </w:tabs>
        <w:ind w:left="360"/>
        <w:rPr>
          <w:rFonts w:ascii="Helvetica" w:hAnsi="Helvetica" w:cs="Helvetica"/>
          <w:sz w:val="16"/>
          <w:szCs w:val="16"/>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Envasado</w:t>
      </w:r>
      <w:proofErr w:type="spellEnd"/>
      <w:r>
        <w:rPr>
          <w:rFonts w:ascii="Helvetica" w:hAnsi="Helvetica" w:cs="Helvetica"/>
          <w:b/>
          <w:bCs/>
          <w:sz w:val="16"/>
          <w:szCs w:val="16"/>
        </w:rPr>
        <w:t xml:space="preserve"> y </w:t>
      </w:r>
      <w:proofErr w:type="spellStart"/>
      <w:r>
        <w:rPr>
          <w:rFonts w:ascii="Helvetica" w:hAnsi="Helvetica" w:cs="Helvetica"/>
          <w:b/>
          <w:bCs/>
          <w:sz w:val="16"/>
          <w:szCs w:val="16"/>
        </w:rPr>
        <w:t>transporte</w:t>
      </w:r>
      <w:proofErr w:type="spellEnd"/>
      <w:r>
        <w:rPr>
          <w:rFonts w:ascii="Helvetica" w:hAnsi="Helvetica" w:cs="Helvetica"/>
          <w:b/>
          <w:bCs/>
          <w:sz w:val="16"/>
          <w:szCs w:val="16"/>
        </w:rPr>
        <w:t>:</w:t>
      </w:r>
    </w:p>
    <w:p w:rsidR="00293F4A" w:rsidRDefault="00293F4A" w:rsidP="00293F4A">
      <w:pPr>
        <w:tabs>
          <w:tab w:val="num" w:pos="360"/>
        </w:tabs>
        <w:ind w:left="360"/>
        <w:rPr>
          <w:rFonts w:ascii="Helvetica" w:hAnsi="Helvetica" w:cs="Helvetica"/>
          <w:lang w:val="es-ES"/>
        </w:rPr>
      </w:pPr>
      <w:r>
        <w:rPr>
          <w:rFonts w:ascii="Helvetica" w:hAnsi="Helvetica" w:cs="Helvetica"/>
          <w:sz w:val="14"/>
          <w:szCs w:val="14"/>
          <w:lang w:val="es-ES"/>
        </w:rPr>
        <w:t>Siga los protocolos del hospital al manejar materiales contaminados y con riesgo biológico. Para reducir al mínimo la posibilidad de manchas, daños y secado, el instrumento debe limpiarse en los 30 minutos siguientes a su uso.</w:t>
      </w:r>
    </w:p>
    <w:p w:rsidR="00293F4A" w:rsidRDefault="00293F4A" w:rsidP="00293F4A">
      <w:pPr>
        <w:tabs>
          <w:tab w:val="num" w:pos="360"/>
        </w:tabs>
        <w:ind w:left="360"/>
        <w:rPr>
          <w:rFonts w:ascii="Helvetica" w:hAnsi="Helvetica" w:cs="Helvetica"/>
          <w:sz w:val="14"/>
          <w:szCs w:val="14"/>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Preparación</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para</w:t>
      </w:r>
      <w:proofErr w:type="spellEnd"/>
      <w:r>
        <w:rPr>
          <w:rFonts w:ascii="Helvetica" w:hAnsi="Helvetica" w:cs="Helvetica"/>
          <w:b/>
          <w:bCs/>
          <w:sz w:val="16"/>
          <w:szCs w:val="16"/>
        </w:rPr>
        <w:t xml:space="preserve"> la </w:t>
      </w:r>
      <w:proofErr w:type="spellStart"/>
      <w:r>
        <w:rPr>
          <w:rFonts w:ascii="Helvetica" w:hAnsi="Helvetica" w:cs="Helvetica"/>
          <w:b/>
          <w:bCs/>
          <w:sz w:val="16"/>
          <w:szCs w:val="16"/>
        </w:rPr>
        <w:t>descontaminación</w:t>
      </w:r>
      <w:proofErr w:type="spellEnd"/>
      <w:r>
        <w:rPr>
          <w:rFonts w:ascii="Helvetica" w:hAnsi="Helvetica" w:cs="Helvetica"/>
          <w:b/>
          <w:bCs/>
          <w:sz w:val="16"/>
          <w:szCs w:val="16"/>
        </w:rPr>
        <w:t>:</w:t>
      </w:r>
    </w:p>
    <w:p w:rsidR="00293F4A" w:rsidRDefault="00293F4A" w:rsidP="00293F4A">
      <w:pPr>
        <w:tabs>
          <w:tab w:val="num" w:pos="360"/>
        </w:tabs>
        <w:ind w:left="360"/>
        <w:rPr>
          <w:rFonts w:ascii="Helvetica" w:hAnsi="Helvetica" w:cs="Helvetica"/>
          <w:sz w:val="14"/>
          <w:szCs w:val="14"/>
          <w:lang w:val="es-ES"/>
        </w:rPr>
      </w:pPr>
      <w:r>
        <w:rPr>
          <w:rFonts w:ascii="Helvetica" w:hAnsi="Helvetica" w:cs="Helvetica"/>
          <w:sz w:val="14"/>
          <w:szCs w:val="14"/>
          <w:lang w:val="es-ES"/>
        </w:rPr>
        <w:t>Si es posible, los dispositivos deben reprocesarse abiertos o desmontados.</w:t>
      </w:r>
    </w:p>
    <w:p w:rsidR="00293F4A" w:rsidRDefault="00293F4A" w:rsidP="00293F4A">
      <w:pPr>
        <w:tabs>
          <w:tab w:val="num" w:pos="360"/>
        </w:tabs>
        <w:ind w:left="360"/>
        <w:rPr>
          <w:rFonts w:ascii="Helvetica" w:hAnsi="Helvetica" w:cs="Helvetica"/>
          <w:sz w:val="14"/>
          <w:szCs w:val="14"/>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Limpieza</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previa</w:t>
      </w:r>
      <w:proofErr w:type="spellEnd"/>
      <w:r>
        <w:rPr>
          <w:rFonts w:ascii="Helvetica" w:hAnsi="Helvetica" w:cs="Helvetica"/>
          <w:b/>
          <w:bCs/>
          <w:sz w:val="16"/>
          <w:szCs w:val="16"/>
        </w:rPr>
        <w:t>:</w:t>
      </w:r>
    </w:p>
    <w:p w:rsidR="00293F4A" w:rsidRDefault="00293F4A" w:rsidP="00293F4A">
      <w:pPr>
        <w:tabs>
          <w:tab w:val="num" w:pos="360"/>
        </w:tabs>
        <w:ind w:left="360"/>
        <w:rPr>
          <w:rFonts w:ascii="Helvetica" w:hAnsi="Helvetica" w:cs="Helvetica"/>
          <w:sz w:val="14"/>
          <w:szCs w:val="14"/>
        </w:rPr>
      </w:pPr>
      <w:r>
        <w:rPr>
          <w:rFonts w:ascii="Helvetica" w:hAnsi="Helvetica" w:cs="Helvetica"/>
          <w:sz w:val="14"/>
          <w:szCs w:val="14"/>
        </w:rPr>
        <w:t xml:space="preserve">No se </w:t>
      </w:r>
      <w:proofErr w:type="spellStart"/>
      <w:r>
        <w:rPr>
          <w:rFonts w:ascii="Helvetica" w:hAnsi="Helvetica" w:cs="Helvetica"/>
          <w:sz w:val="14"/>
          <w:szCs w:val="14"/>
        </w:rPr>
        <w:t>requiere</w:t>
      </w:r>
      <w:proofErr w:type="spellEnd"/>
      <w:r>
        <w:rPr>
          <w:rFonts w:ascii="Helvetica" w:hAnsi="Helvetica" w:cs="Helvetica"/>
          <w:sz w:val="14"/>
          <w:szCs w:val="14"/>
        </w:rPr>
        <w:t>.</w:t>
      </w:r>
    </w:p>
    <w:p w:rsidR="00293F4A" w:rsidRDefault="00293F4A" w:rsidP="00293F4A">
      <w:pPr>
        <w:tabs>
          <w:tab w:val="num" w:pos="360"/>
        </w:tabs>
        <w:ind w:left="360"/>
        <w:rPr>
          <w:rFonts w:ascii="Helvetica" w:hAnsi="Helvetica" w:cs="Helvetica"/>
          <w:sz w:val="14"/>
          <w:szCs w:val="14"/>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Limpieza</w:t>
      </w:r>
      <w:proofErr w:type="spellEnd"/>
      <w:r>
        <w:rPr>
          <w:rFonts w:ascii="Helvetica" w:hAnsi="Helvetica" w:cs="Helvetica"/>
          <w:b/>
          <w:bCs/>
          <w:sz w:val="16"/>
          <w:szCs w:val="16"/>
        </w:rPr>
        <w:t>:</w:t>
      </w:r>
    </w:p>
    <w:tbl>
      <w:tblPr>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4950"/>
      </w:tblGrid>
      <w:tr w:rsidR="00293F4A" w:rsidTr="001957D6">
        <w:tc>
          <w:tcPr>
            <w:tcW w:w="522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cs="Helvetica"/>
                <w:b/>
                <w:bCs/>
                <w:sz w:val="14"/>
                <w:szCs w:val="14"/>
              </w:rPr>
            </w:pPr>
            <w:proofErr w:type="spellStart"/>
            <w:r>
              <w:rPr>
                <w:rFonts w:ascii="Helvetica" w:hAnsi="Helvetica" w:cs="Helvetica"/>
                <w:b/>
                <w:bCs/>
                <w:sz w:val="14"/>
                <w:szCs w:val="14"/>
              </w:rPr>
              <w:t>Proceso</w:t>
            </w:r>
            <w:proofErr w:type="spellEnd"/>
            <w:r>
              <w:rPr>
                <w:rFonts w:ascii="Helvetica" w:hAnsi="Helvetica" w:cs="Helvetica"/>
                <w:b/>
                <w:bCs/>
                <w:sz w:val="14"/>
                <w:szCs w:val="14"/>
              </w:rPr>
              <w:t xml:space="preserve"> de </w:t>
            </w:r>
            <w:proofErr w:type="spellStart"/>
            <w:r>
              <w:rPr>
                <w:rFonts w:ascii="Helvetica" w:hAnsi="Helvetica" w:cs="Helvetica"/>
                <w:b/>
                <w:bCs/>
                <w:sz w:val="14"/>
                <w:szCs w:val="14"/>
              </w:rPr>
              <w:t>limpieza</w:t>
            </w:r>
            <w:proofErr w:type="spellEnd"/>
            <w:r>
              <w:rPr>
                <w:rFonts w:ascii="Helvetica" w:hAnsi="Helvetica" w:cs="Helvetica"/>
                <w:b/>
                <w:bCs/>
                <w:sz w:val="14"/>
                <w:szCs w:val="14"/>
              </w:rPr>
              <w:t xml:space="preserve"> manual:</w:t>
            </w:r>
          </w:p>
          <w:p w:rsidR="00293F4A" w:rsidRDefault="00293F4A">
            <w:pPr>
              <w:numPr>
                <w:ilvl w:val="0"/>
                <w:numId w:val="2"/>
              </w:numPr>
              <w:spacing w:line="276" w:lineRule="auto"/>
              <w:ind w:left="270" w:hanging="180"/>
              <w:rPr>
                <w:rFonts w:ascii="Helvetica" w:hAnsi="Helvetica" w:cs="Helvetica"/>
                <w:lang w:val="es-ES"/>
              </w:rPr>
            </w:pPr>
            <w:r>
              <w:rPr>
                <w:rFonts w:ascii="Helvetica" w:hAnsi="Helvetica" w:cs="Helvetica"/>
                <w:sz w:val="14"/>
                <w:szCs w:val="14"/>
                <w:lang w:val="es-ES"/>
              </w:rPr>
              <w:t>Debe enjuagarse bajo agua corriente (&lt; 40 °C) hasta que se haya eliminado toda la suciedad visible. Si es necesario, debe utilizarse un cepillo de cerdas suaves para eliminar la suciedad visible.</w:t>
            </w:r>
          </w:p>
          <w:p w:rsidR="00293F4A" w:rsidRDefault="00293F4A">
            <w:pPr>
              <w:numPr>
                <w:ilvl w:val="0"/>
                <w:numId w:val="2"/>
              </w:numPr>
              <w:spacing w:line="276" w:lineRule="auto"/>
              <w:ind w:left="270" w:hanging="180"/>
              <w:rPr>
                <w:rFonts w:ascii="Helvetica" w:hAnsi="Helvetica" w:cs="Helvetica"/>
              </w:rPr>
            </w:pPr>
            <w:r>
              <w:rPr>
                <w:rFonts w:ascii="Helvetica" w:hAnsi="Helvetica" w:cs="Helvetica"/>
                <w:sz w:val="14"/>
                <w:szCs w:val="14"/>
                <w:lang w:val="es-ES"/>
              </w:rPr>
              <w:t>Sumerja los instrumentos en un detergente enzimático (si se utiliza baño ultrasónico, se ha demostrado que es eficaz un proceso ultrasónico durante 3 minutos a una frecuencia ultrasónica de 35 </w:t>
            </w:r>
            <w:proofErr w:type="spellStart"/>
            <w:r>
              <w:rPr>
                <w:rFonts w:ascii="Helvetica" w:hAnsi="Helvetica" w:cs="Helvetica"/>
                <w:sz w:val="14"/>
                <w:szCs w:val="14"/>
                <w:lang w:val="es-ES"/>
              </w:rPr>
              <w:t>kHz</w:t>
            </w:r>
            <w:proofErr w:type="spellEnd"/>
            <w:r>
              <w:rPr>
                <w:rFonts w:ascii="Helvetica" w:hAnsi="Helvetica" w:cs="Helvetica"/>
                <w:sz w:val="14"/>
                <w:szCs w:val="14"/>
                <w:lang w:val="es-ES"/>
              </w:rPr>
              <w:t xml:space="preserve">). </w:t>
            </w:r>
            <w:proofErr w:type="spellStart"/>
            <w:r>
              <w:rPr>
                <w:rFonts w:ascii="Helvetica" w:hAnsi="Helvetica" w:cs="Helvetica"/>
                <w:sz w:val="14"/>
                <w:szCs w:val="14"/>
              </w:rPr>
              <w:t>Siga</w:t>
            </w:r>
            <w:proofErr w:type="spellEnd"/>
            <w:r>
              <w:rPr>
                <w:rFonts w:ascii="Helvetica" w:hAnsi="Helvetica" w:cs="Helvetica"/>
                <w:sz w:val="14"/>
                <w:szCs w:val="14"/>
              </w:rPr>
              <w:t xml:space="preserve"> </w:t>
            </w:r>
            <w:proofErr w:type="spellStart"/>
            <w:r>
              <w:rPr>
                <w:rFonts w:ascii="Helvetica" w:hAnsi="Helvetica" w:cs="Helvetica"/>
                <w:sz w:val="14"/>
                <w:szCs w:val="14"/>
              </w:rPr>
              <w:t>las</w:t>
            </w:r>
            <w:proofErr w:type="spellEnd"/>
            <w:r>
              <w:rPr>
                <w:rFonts w:ascii="Helvetica" w:hAnsi="Helvetica" w:cs="Helvetica"/>
                <w:sz w:val="14"/>
                <w:szCs w:val="14"/>
              </w:rPr>
              <w:t xml:space="preserve"> </w:t>
            </w:r>
            <w:proofErr w:type="spellStart"/>
            <w:r>
              <w:rPr>
                <w:rFonts w:ascii="Helvetica" w:hAnsi="Helvetica" w:cs="Helvetica"/>
                <w:sz w:val="14"/>
                <w:szCs w:val="14"/>
              </w:rPr>
              <w:t>instrucciones</w:t>
            </w:r>
            <w:proofErr w:type="spellEnd"/>
            <w:r>
              <w:rPr>
                <w:rFonts w:ascii="Helvetica" w:hAnsi="Helvetica" w:cs="Helvetica"/>
                <w:sz w:val="14"/>
                <w:szCs w:val="14"/>
              </w:rPr>
              <w:t xml:space="preserve"> </w:t>
            </w:r>
            <w:proofErr w:type="gramStart"/>
            <w:r>
              <w:rPr>
                <w:rFonts w:ascii="Helvetica" w:hAnsi="Helvetica" w:cs="Helvetica"/>
                <w:sz w:val="14"/>
                <w:szCs w:val="14"/>
              </w:rPr>
              <w:t>del</w:t>
            </w:r>
            <w:proofErr w:type="gramEnd"/>
            <w:r>
              <w:rPr>
                <w:rFonts w:ascii="Helvetica" w:hAnsi="Helvetica" w:cs="Helvetica"/>
                <w:sz w:val="14"/>
                <w:szCs w:val="14"/>
              </w:rPr>
              <w:t xml:space="preserve"> </w:t>
            </w:r>
            <w:proofErr w:type="spellStart"/>
            <w:r>
              <w:rPr>
                <w:rFonts w:ascii="Helvetica" w:hAnsi="Helvetica" w:cs="Helvetica"/>
                <w:sz w:val="14"/>
                <w:szCs w:val="14"/>
              </w:rPr>
              <w:t>fabricante</w:t>
            </w:r>
            <w:proofErr w:type="spellEnd"/>
            <w:r>
              <w:rPr>
                <w:rFonts w:ascii="Helvetica" w:hAnsi="Helvetica" w:cs="Helvetica"/>
                <w:sz w:val="14"/>
                <w:szCs w:val="14"/>
              </w:rPr>
              <w:t xml:space="preserve"> </w:t>
            </w:r>
            <w:smartTag w:uri="urn:schemas-microsoft-com:office:smarttags" w:element="State">
              <w:smartTag w:uri="urn:schemas-microsoft-com:office:smarttags" w:element="place">
                <w:r>
                  <w:rPr>
                    <w:rFonts w:ascii="Helvetica" w:hAnsi="Helvetica" w:cs="Helvetica"/>
                    <w:sz w:val="14"/>
                    <w:szCs w:val="14"/>
                  </w:rPr>
                  <w:t>del</w:t>
                </w:r>
              </w:smartTag>
            </w:smartTag>
            <w:r>
              <w:rPr>
                <w:rFonts w:ascii="Helvetica" w:hAnsi="Helvetica" w:cs="Helvetica"/>
                <w:sz w:val="14"/>
                <w:szCs w:val="14"/>
              </w:rPr>
              <w:t xml:space="preserve"> </w:t>
            </w:r>
            <w:proofErr w:type="spellStart"/>
            <w:r>
              <w:rPr>
                <w:rFonts w:ascii="Helvetica" w:hAnsi="Helvetica" w:cs="Helvetica"/>
                <w:sz w:val="14"/>
                <w:szCs w:val="14"/>
              </w:rPr>
              <w:t>detergente</w:t>
            </w:r>
            <w:proofErr w:type="spellEnd"/>
            <w:r>
              <w:rPr>
                <w:rFonts w:ascii="Helvetica" w:hAnsi="Helvetica" w:cs="Helvetica"/>
                <w:sz w:val="14"/>
                <w:szCs w:val="14"/>
              </w:rPr>
              <w:t>.</w:t>
            </w:r>
          </w:p>
          <w:p w:rsidR="00293F4A" w:rsidRDefault="00293F4A">
            <w:pPr>
              <w:numPr>
                <w:ilvl w:val="0"/>
                <w:numId w:val="2"/>
              </w:numPr>
              <w:spacing w:line="276" w:lineRule="auto"/>
              <w:ind w:left="270" w:hanging="180"/>
              <w:rPr>
                <w:lang w:val="es-ES"/>
              </w:rPr>
            </w:pPr>
            <w:r>
              <w:rPr>
                <w:rFonts w:ascii="Helvetica" w:hAnsi="Helvetica" w:cs="Helvetica"/>
                <w:sz w:val="14"/>
                <w:szCs w:val="14"/>
                <w:lang w:val="es-ES"/>
              </w:rPr>
              <w:t>Enjuague el instrumento bajo agua corriente para eliminar el detergente.</w:t>
            </w:r>
          </w:p>
        </w:tc>
        <w:tc>
          <w:tcPr>
            <w:tcW w:w="495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cs="Helvetica"/>
                <w:b/>
                <w:bCs/>
                <w:sz w:val="14"/>
                <w:szCs w:val="14"/>
              </w:rPr>
            </w:pPr>
            <w:proofErr w:type="spellStart"/>
            <w:r>
              <w:rPr>
                <w:rFonts w:ascii="Helvetica" w:hAnsi="Helvetica" w:cs="Helvetica"/>
                <w:b/>
                <w:bCs/>
                <w:sz w:val="14"/>
                <w:szCs w:val="14"/>
              </w:rPr>
              <w:t>Limpieza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automática</w:t>
            </w:r>
            <w:proofErr w:type="spellEnd"/>
            <w:r>
              <w:rPr>
                <w:rFonts w:ascii="Helvetica" w:hAnsi="Helvetica" w:cs="Helvetica"/>
                <w:b/>
                <w:bCs/>
                <w:sz w:val="14"/>
                <w:szCs w:val="14"/>
              </w:rPr>
              <w:t>:</w:t>
            </w:r>
          </w:p>
          <w:p w:rsidR="00293F4A" w:rsidRDefault="00293F4A">
            <w:pPr>
              <w:numPr>
                <w:ilvl w:val="0"/>
                <w:numId w:val="3"/>
              </w:numPr>
              <w:spacing w:line="276" w:lineRule="auto"/>
              <w:ind w:left="324" w:hanging="216"/>
              <w:rPr>
                <w:rFonts w:ascii="Helvetica" w:hAnsi="Helvetica" w:cs="Helvetica"/>
                <w:sz w:val="14"/>
                <w:szCs w:val="14"/>
                <w:lang w:val="es-ES"/>
              </w:rPr>
            </w:pPr>
            <w:r>
              <w:rPr>
                <w:rFonts w:ascii="Helvetica" w:hAnsi="Helvetica" w:cs="Helvetica"/>
                <w:sz w:val="14"/>
                <w:szCs w:val="14"/>
                <w:lang w:val="es-ES"/>
              </w:rPr>
              <w:t>4 minutos de prelavado con agua fría (&lt; 40 °C);</w:t>
            </w:r>
          </w:p>
          <w:p w:rsidR="00293F4A" w:rsidRDefault="00293F4A">
            <w:pPr>
              <w:numPr>
                <w:ilvl w:val="0"/>
                <w:numId w:val="3"/>
              </w:numPr>
              <w:spacing w:line="276" w:lineRule="auto"/>
              <w:ind w:left="324" w:hanging="216"/>
              <w:rPr>
                <w:rFonts w:ascii="Helvetica" w:hAnsi="Helvetica" w:cs="Helvetica"/>
                <w:sz w:val="14"/>
                <w:szCs w:val="14"/>
                <w:lang w:val="es-ES"/>
              </w:rPr>
            </w:pPr>
            <w:r>
              <w:rPr>
                <w:rFonts w:ascii="Helvetica" w:hAnsi="Helvetica" w:cs="Helvetica"/>
                <w:sz w:val="14"/>
                <w:szCs w:val="14"/>
                <w:lang w:val="es-ES"/>
              </w:rPr>
              <w:t>6 minutos de lavado con detergente alcalino al 0,5% a 55°C; 3 minutos de neutralización con agua caliente (&gt; 40 °C)</w:t>
            </w:r>
          </w:p>
          <w:p w:rsidR="00293F4A" w:rsidRDefault="00293F4A">
            <w:pPr>
              <w:numPr>
                <w:ilvl w:val="0"/>
                <w:numId w:val="3"/>
              </w:numPr>
              <w:spacing w:line="276" w:lineRule="auto"/>
              <w:ind w:left="324" w:hanging="216"/>
              <w:rPr>
                <w:rFonts w:ascii="Helvetica" w:hAnsi="Helvetica" w:cs="Helvetica"/>
                <w:sz w:val="14"/>
                <w:szCs w:val="14"/>
                <w:lang w:val="es-ES"/>
              </w:rPr>
            </w:pPr>
            <w:r>
              <w:rPr>
                <w:rFonts w:ascii="Helvetica" w:hAnsi="Helvetica" w:cs="Helvetica"/>
                <w:sz w:val="14"/>
                <w:szCs w:val="14"/>
                <w:lang w:val="es-ES"/>
              </w:rPr>
              <w:t>2 minutos de enjuague intermedio con agua caliente (&gt; 40 °C).</w:t>
            </w:r>
          </w:p>
          <w:p w:rsidR="00293F4A" w:rsidRDefault="00293F4A">
            <w:pPr>
              <w:numPr>
                <w:ilvl w:val="0"/>
                <w:numId w:val="3"/>
              </w:numPr>
              <w:spacing w:line="276" w:lineRule="auto"/>
              <w:ind w:left="324" w:hanging="216"/>
              <w:rPr>
                <w:lang w:val="es-ES"/>
              </w:rPr>
            </w:pPr>
            <w:r>
              <w:rPr>
                <w:rFonts w:ascii="Helvetica" w:hAnsi="Helvetica" w:cs="Helvetica"/>
                <w:sz w:val="14"/>
                <w:szCs w:val="14"/>
                <w:lang w:val="es-ES"/>
              </w:rPr>
              <w:t>Siga las instrucciones del fabricante del dispositivo para lavado automático.</w:t>
            </w:r>
          </w:p>
        </w:tc>
      </w:tr>
    </w:tbl>
    <w:p w:rsidR="00293F4A" w:rsidRDefault="00293F4A" w:rsidP="00293F4A">
      <w:pPr>
        <w:rPr>
          <w:rFonts w:ascii="Helvetica" w:hAnsi="Helvetica" w:cs="Helvetica"/>
          <w:b/>
          <w:bCs/>
          <w:sz w:val="16"/>
          <w:szCs w:val="16"/>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Desinfección</w:t>
      </w:r>
      <w:proofErr w:type="spellEnd"/>
      <w:r>
        <w:rPr>
          <w:rFonts w:ascii="Helvetica" w:hAnsi="Helvetica" w:cs="Helvetica"/>
          <w:b/>
          <w:bCs/>
          <w:sz w:val="16"/>
          <w:szCs w:val="16"/>
        </w:rPr>
        <w:t>:</w:t>
      </w:r>
    </w:p>
    <w:tbl>
      <w:tblPr>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4950"/>
      </w:tblGrid>
      <w:tr w:rsidR="00293F4A" w:rsidTr="001957D6">
        <w:tc>
          <w:tcPr>
            <w:tcW w:w="522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cs="Helvetica"/>
                <w:b/>
                <w:bCs/>
                <w:sz w:val="14"/>
                <w:szCs w:val="14"/>
              </w:rPr>
            </w:pPr>
            <w:proofErr w:type="spellStart"/>
            <w:r>
              <w:rPr>
                <w:rFonts w:ascii="Helvetica" w:hAnsi="Helvetica" w:cs="Helvetica"/>
                <w:b/>
                <w:bCs/>
                <w:sz w:val="14"/>
                <w:szCs w:val="14"/>
              </w:rPr>
              <w:t>Proceso</w:t>
            </w:r>
            <w:proofErr w:type="spellEnd"/>
            <w:r>
              <w:rPr>
                <w:rFonts w:ascii="Helvetica" w:hAnsi="Helvetica" w:cs="Helvetica"/>
                <w:b/>
                <w:bCs/>
                <w:sz w:val="14"/>
                <w:szCs w:val="14"/>
              </w:rPr>
              <w:t xml:space="preserve"> de </w:t>
            </w:r>
            <w:proofErr w:type="spellStart"/>
            <w:r>
              <w:rPr>
                <w:rFonts w:ascii="Helvetica" w:hAnsi="Helvetica" w:cs="Helvetica"/>
                <w:b/>
                <w:bCs/>
                <w:sz w:val="14"/>
                <w:szCs w:val="14"/>
              </w:rPr>
              <w:t>limpieza</w:t>
            </w:r>
            <w:proofErr w:type="spellEnd"/>
            <w:r>
              <w:rPr>
                <w:rFonts w:ascii="Helvetica" w:hAnsi="Helvetica" w:cs="Helvetica"/>
                <w:b/>
                <w:bCs/>
                <w:sz w:val="14"/>
                <w:szCs w:val="14"/>
              </w:rPr>
              <w:t xml:space="preserve"> manual:</w:t>
            </w:r>
          </w:p>
          <w:p w:rsidR="00293F4A" w:rsidRDefault="00293F4A">
            <w:pPr>
              <w:numPr>
                <w:ilvl w:val="0"/>
                <w:numId w:val="2"/>
              </w:numPr>
              <w:spacing w:line="276" w:lineRule="auto"/>
              <w:ind w:left="270" w:hanging="180"/>
              <w:rPr>
                <w:rFonts w:ascii="Helvetica" w:hAnsi="Helvetica" w:cs="Helvetica"/>
                <w:sz w:val="14"/>
                <w:szCs w:val="14"/>
                <w:lang w:val="es-ES"/>
              </w:rPr>
            </w:pPr>
            <w:r>
              <w:rPr>
                <w:rFonts w:ascii="Helvetica" w:hAnsi="Helvetica" w:cs="Helvetica"/>
                <w:sz w:val="14"/>
                <w:szCs w:val="14"/>
                <w:lang w:val="es-ES"/>
              </w:rPr>
              <w:t>Sumerja los instrumentos en detergente desinfectante de acuerdo con las instrucciones de su fabricante.</w:t>
            </w:r>
          </w:p>
          <w:p w:rsidR="00293F4A" w:rsidRDefault="00293F4A">
            <w:pPr>
              <w:numPr>
                <w:ilvl w:val="0"/>
                <w:numId w:val="2"/>
              </w:numPr>
              <w:spacing w:line="276" w:lineRule="auto"/>
              <w:ind w:left="270" w:hanging="180"/>
              <w:rPr>
                <w:lang w:val="es-ES"/>
              </w:rPr>
            </w:pPr>
            <w:r>
              <w:rPr>
                <w:rFonts w:ascii="Helvetica" w:hAnsi="Helvetica" w:cs="Helvetica"/>
                <w:sz w:val="14"/>
                <w:szCs w:val="14"/>
                <w:lang w:val="es-ES"/>
              </w:rPr>
              <w:t>Enjuague el instrumento con agua estéril para eliminar el detergente.</w:t>
            </w:r>
          </w:p>
        </w:tc>
        <w:tc>
          <w:tcPr>
            <w:tcW w:w="495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cs="Helvetica"/>
                <w:b/>
                <w:bCs/>
                <w:sz w:val="14"/>
                <w:szCs w:val="14"/>
              </w:rPr>
            </w:pPr>
            <w:proofErr w:type="spellStart"/>
            <w:r>
              <w:rPr>
                <w:rFonts w:ascii="Helvetica" w:hAnsi="Helvetica" w:cs="Helvetica"/>
                <w:b/>
                <w:bCs/>
                <w:sz w:val="14"/>
                <w:szCs w:val="14"/>
              </w:rPr>
              <w:t>Limpieza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automática</w:t>
            </w:r>
            <w:proofErr w:type="spellEnd"/>
            <w:r>
              <w:rPr>
                <w:rFonts w:ascii="Helvetica" w:hAnsi="Helvetica" w:cs="Helvetica"/>
                <w:b/>
                <w:bCs/>
                <w:sz w:val="14"/>
                <w:szCs w:val="14"/>
              </w:rPr>
              <w:t>:</w:t>
            </w:r>
          </w:p>
          <w:p w:rsidR="00293F4A" w:rsidRDefault="00293F4A">
            <w:pPr>
              <w:numPr>
                <w:ilvl w:val="0"/>
                <w:numId w:val="3"/>
              </w:numPr>
              <w:spacing w:line="276" w:lineRule="auto"/>
              <w:ind w:left="324" w:hanging="216"/>
              <w:rPr>
                <w:lang w:val="es-ES"/>
              </w:rPr>
            </w:pPr>
            <w:r>
              <w:rPr>
                <w:rFonts w:ascii="Helvetica" w:hAnsi="Helvetica" w:cs="Helvetica"/>
                <w:sz w:val="14"/>
                <w:szCs w:val="14"/>
                <w:lang w:val="es-ES"/>
              </w:rPr>
              <w:t>Desinfección térmica automática en lavadora o aparato de desinfección teniendo en consideración los requisitos nacionales en relación con el valor A</w:t>
            </w:r>
            <w:r>
              <w:rPr>
                <w:rFonts w:ascii="Helvetica" w:hAnsi="Helvetica" w:cs="Helvetica"/>
                <w:position w:val="-8"/>
                <w:sz w:val="14"/>
                <w:szCs w:val="14"/>
                <w:lang w:val="es-ES"/>
              </w:rPr>
              <w:t>º</w:t>
            </w:r>
            <w:r>
              <w:rPr>
                <w:rFonts w:ascii="Helvetica" w:hAnsi="Helvetica" w:cs="Helvetica"/>
                <w:sz w:val="14"/>
                <w:szCs w:val="14"/>
                <w:lang w:val="es-ES"/>
              </w:rPr>
              <w:t>–.</w:t>
            </w:r>
          </w:p>
        </w:tc>
      </w:tr>
    </w:tbl>
    <w:p w:rsidR="00293F4A" w:rsidRDefault="00293F4A" w:rsidP="00293F4A">
      <w:pPr>
        <w:ind w:left="900"/>
        <w:rPr>
          <w:rFonts w:ascii="Helvetica" w:hAnsi="Helvetica" w:cs="Helvetica"/>
          <w:sz w:val="16"/>
          <w:szCs w:val="16"/>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Secado</w:t>
      </w:r>
      <w:proofErr w:type="spellEnd"/>
      <w:r>
        <w:rPr>
          <w:rFonts w:ascii="Helvetica" w:hAnsi="Helvetica" w:cs="Helvetica"/>
          <w:b/>
          <w:bCs/>
          <w:sz w:val="16"/>
          <w:szCs w:val="16"/>
        </w:rPr>
        <w:t>:</w:t>
      </w:r>
    </w:p>
    <w:tbl>
      <w:tblPr>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4950"/>
      </w:tblGrid>
      <w:tr w:rsidR="00293F4A" w:rsidTr="001957D6">
        <w:tc>
          <w:tcPr>
            <w:tcW w:w="522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cs="Helvetica"/>
                <w:b/>
                <w:bCs/>
                <w:sz w:val="14"/>
                <w:szCs w:val="14"/>
              </w:rPr>
            </w:pPr>
            <w:proofErr w:type="spellStart"/>
            <w:r>
              <w:rPr>
                <w:rFonts w:ascii="Helvetica" w:hAnsi="Helvetica" w:cs="Helvetica"/>
                <w:b/>
                <w:bCs/>
                <w:sz w:val="14"/>
                <w:szCs w:val="14"/>
              </w:rPr>
              <w:t>Proceso</w:t>
            </w:r>
            <w:proofErr w:type="spellEnd"/>
            <w:r>
              <w:rPr>
                <w:rFonts w:ascii="Helvetica" w:hAnsi="Helvetica" w:cs="Helvetica"/>
                <w:b/>
                <w:bCs/>
                <w:sz w:val="14"/>
                <w:szCs w:val="14"/>
              </w:rPr>
              <w:t xml:space="preserve"> de </w:t>
            </w:r>
            <w:proofErr w:type="spellStart"/>
            <w:r>
              <w:rPr>
                <w:rFonts w:ascii="Helvetica" w:hAnsi="Helvetica" w:cs="Helvetica"/>
                <w:b/>
                <w:bCs/>
                <w:sz w:val="14"/>
                <w:szCs w:val="14"/>
              </w:rPr>
              <w:t>limpieza</w:t>
            </w:r>
            <w:proofErr w:type="spellEnd"/>
            <w:r>
              <w:rPr>
                <w:rFonts w:ascii="Helvetica" w:hAnsi="Helvetica" w:cs="Helvetica"/>
                <w:b/>
                <w:bCs/>
                <w:sz w:val="14"/>
                <w:szCs w:val="14"/>
              </w:rPr>
              <w:t xml:space="preserve"> manual:</w:t>
            </w:r>
          </w:p>
          <w:p w:rsidR="00293F4A" w:rsidRDefault="00293F4A">
            <w:pPr>
              <w:numPr>
                <w:ilvl w:val="0"/>
                <w:numId w:val="2"/>
              </w:numPr>
              <w:spacing w:line="276" w:lineRule="auto"/>
              <w:ind w:left="270" w:hanging="180"/>
              <w:rPr>
                <w:lang w:val="es-ES"/>
              </w:rPr>
            </w:pPr>
            <w:r>
              <w:rPr>
                <w:rFonts w:ascii="Helvetica" w:hAnsi="Helvetica" w:cs="Helvetica"/>
                <w:sz w:val="14"/>
                <w:szCs w:val="14"/>
                <w:lang w:val="es-ES"/>
              </w:rPr>
              <w:t>Seque el instrumento con una toalla sin pelusa. El instrumento no debe calentarse nunca a &gt; 140 °C. Para evitar los residuos de agua, insufle aire comprimido estéril en las cavidades de los instrumentos.</w:t>
            </w:r>
          </w:p>
        </w:tc>
        <w:tc>
          <w:tcPr>
            <w:tcW w:w="495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cs="Helvetica"/>
                <w:b/>
                <w:bCs/>
                <w:sz w:val="14"/>
                <w:szCs w:val="14"/>
              </w:rPr>
            </w:pPr>
            <w:proofErr w:type="spellStart"/>
            <w:r>
              <w:rPr>
                <w:rFonts w:ascii="Helvetica" w:hAnsi="Helvetica" w:cs="Helvetica"/>
                <w:b/>
                <w:bCs/>
                <w:sz w:val="14"/>
                <w:szCs w:val="14"/>
              </w:rPr>
              <w:t>Limpieza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automática</w:t>
            </w:r>
            <w:proofErr w:type="spellEnd"/>
            <w:r>
              <w:rPr>
                <w:rFonts w:ascii="Helvetica" w:hAnsi="Helvetica" w:cs="Helvetica"/>
                <w:b/>
                <w:bCs/>
                <w:sz w:val="14"/>
                <w:szCs w:val="14"/>
              </w:rPr>
              <w:t>:</w:t>
            </w:r>
          </w:p>
          <w:p w:rsidR="00293F4A" w:rsidRDefault="00293F4A">
            <w:pPr>
              <w:numPr>
                <w:ilvl w:val="0"/>
                <w:numId w:val="3"/>
              </w:numPr>
              <w:spacing w:line="276" w:lineRule="auto"/>
              <w:ind w:left="324" w:hanging="216"/>
              <w:rPr>
                <w:lang w:val="es-US"/>
              </w:rPr>
            </w:pPr>
            <w:r>
              <w:rPr>
                <w:rFonts w:ascii="Helvetica" w:hAnsi="Helvetica" w:cs="Helvetica"/>
                <w:sz w:val="14"/>
                <w:szCs w:val="14"/>
                <w:lang w:val="es-ES"/>
              </w:rPr>
              <w:t xml:space="preserve">Seque el exterior del instrumento utilizando el ciclo de secado de la lavadora o del aparato desinfectante. Si resulta necesario, puede realizarse un secado manual complementario con una toalla sin pelusa. </w:t>
            </w:r>
            <w:r>
              <w:rPr>
                <w:rFonts w:ascii="Helvetica" w:hAnsi="Helvetica" w:cs="Helvetica"/>
                <w:sz w:val="14"/>
                <w:szCs w:val="14"/>
                <w:lang w:val="es-US"/>
              </w:rPr>
              <w:t>Insufle aire comprimido estéril en las cavidades de los instrumentos.</w:t>
            </w:r>
          </w:p>
        </w:tc>
      </w:tr>
    </w:tbl>
    <w:p w:rsidR="00293F4A" w:rsidRDefault="00293F4A" w:rsidP="00293F4A">
      <w:pPr>
        <w:ind w:left="900"/>
        <w:rPr>
          <w:rFonts w:ascii="Helvetica" w:hAnsi="Helvetica" w:cs="Helvetica"/>
          <w:sz w:val="14"/>
          <w:szCs w:val="14"/>
          <w:lang w:val="es-US"/>
        </w:rPr>
      </w:pPr>
    </w:p>
    <w:p w:rsidR="00293F4A" w:rsidRDefault="00293F4A" w:rsidP="00293F4A">
      <w:pPr>
        <w:numPr>
          <w:ilvl w:val="0"/>
          <w:numId w:val="11"/>
        </w:numPr>
        <w:rPr>
          <w:rFonts w:ascii="Helvetica" w:hAnsi="Helvetica" w:cs="Helvetica"/>
          <w:b/>
          <w:bCs/>
          <w:sz w:val="16"/>
          <w:szCs w:val="16"/>
          <w:lang w:val="es-ES"/>
        </w:rPr>
      </w:pPr>
      <w:r>
        <w:rPr>
          <w:rFonts w:ascii="Helvetica" w:hAnsi="Helvetica" w:cs="Helvetica"/>
          <w:b/>
          <w:bCs/>
          <w:sz w:val="16"/>
          <w:szCs w:val="16"/>
          <w:lang w:val="es-ES"/>
        </w:rPr>
        <w:t>Inspección y comprobación del funcionamiento:</w:t>
      </w:r>
    </w:p>
    <w:p w:rsidR="00293F4A" w:rsidRDefault="00293F4A" w:rsidP="00293F4A">
      <w:pPr>
        <w:numPr>
          <w:ilvl w:val="0"/>
          <w:numId w:val="12"/>
        </w:numPr>
        <w:rPr>
          <w:rFonts w:ascii="Helvetica" w:hAnsi="Helvetica" w:cs="Helvetica"/>
          <w:sz w:val="14"/>
          <w:szCs w:val="14"/>
          <w:lang w:val="es-ES"/>
        </w:rPr>
      </w:pPr>
      <w:r>
        <w:rPr>
          <w:rFonts w:ascii="Helvetica" w:hAnsi="Helvetica" w:cs="Helvetica"/>
          <w:sz w:val="14"/>
          <w:szCs w:val="14"/>
          <w:lang w:val="es-ES"/>
        </w:rPr>
        <w:t>Inspeccione detenidamente cada dispositivo para garantizar que se hayan eliminado todos los restos visibles de sangre y suciedad.</w:t>
      </w:r>
    </w:p>
    <w:p w:rsidR="00293F4A" w:rsidRDefault="00293F4A" w:rsidP="00293F4A">
      <w:pPr>
        <w:numPr>
          <w:ilvl w:val="0"/>
          <w:numId w:val="12"/>
        </w:numPr>
        <w:rPr>
          <w:rFonts w:ascii="Helvetica" w:hAnsi="Helvetica" w:cs="Helvetica"/>
          <w:sz w:val="14"/>
          <w:szCs w:val="14"/>
          <w:lang w:val="es-US"/>
        </w:rPr>
      </w:pPr>
      <w:r>
        <w:rPr>
          <w:rFonts w:ascii="Helvetica" w:hAnsi="Helvetica" w:cs="Helvetica"/>
          <w:sz w:val="14"/>
          <w:szCs w:val="14"/>
          <w:lang w:val="es-US"/>
        </w:rPr>
        <w:t>Compruebe visualmente que no presente daños ni desgaste.</w:t>
      </w:r>
    </w:p>
    <w:p w:rsidR="00293F4A" w:rsidRDefault="00293F4A" w:rsidP="00293F4A">
      <w:pPr>
        <w:numPr>
          <w:ilvl w:val="0"/>
          <w:numId w:val="12"/>
        </w:numPr>
        <w:rPr>
          <w:rFonts w:ascii="Helvetica" w:hAnsi="Helvetica" w:cs="Helvetica"/>
          <w:sz w:val="14"/>
          <w:szCs w:val="14"/>
          <w:lang w:val="es-ES"/>
        </w:rPr>
      </w:pPr>
      <w:r>
        <w:rPr>
          <w:rFonts w:ascii="Helvetica" w:hAnsi="Helvetica" w:cs="Helvetica"/>
          <w:sz w:val="14"/>
          <w:szCs w:val="14"/>
          <w:lang w:val="es-ES"/>
        </w:rPr>
        <w:t>Para garantizar el buen funcionamiento en el rango de movimiento previsto, compruebe la actuación de las piezas móviles (como bisagras y cierres).</w:t>
      </w:r>
    </w:p>
    <w:p w:rsidR="00293F4A" w:rsidRDefault="00293F4A" w:rsidP="00293F4A">
      <w:pPr>
        <w:numPr>
          <w:ilvl w:val="0"/>
          <w:numId w:val="12"/>
        </w:numPr>
        <w:rPr>
          <w:rFonts w:ascii="Helvetica" w:hAnsi="Helvetica" w:cs="Helvetica"/>
          <w:sz w:val="14"/>
          <w:szCs w:val="14"/>
          <w:lang w:val="es-ES"/>
        </w:rPr>
      </w:pPr>
      <w:r>
        <w:rPr>
          <w:rFonts w:ascii="Helvetica" w:hAnsi="Helvetica" w:cs="Helvetica"/>
          <w:sz w:val="14"/>
          <w:szCs w:val="14"/>
          <w:lang w:val="es-ES"/>
        </w:rPr>
        <w:t>Compruebe que los instrumentos con partes largas y delgadas (especialmente los giratorios) no presenten distorsión.</w:t>
      </w:r>
    </w:p>
    <w:p w:rsidR="00293F4A" w:rsidRDefault="00293F4A" w:rsidP="00293F4A">
      <w:pPr>
        <w:numPr>
          <w:ilvl w:val="0"/>
          <w:numId w:val="12"/>
        </w:numPr>
        <w:rPr>
          <w:rFonts w:ascii="Helvetica" w:hAnsi="Helvetica" w:cs="Helvetica"/>
          <w:sz w:val="14"/>
          <w:szCs w:val="14"/>
          <w:lang w:val="es-ES"/>
        </w:rPr>
      </w:pPr>
      <w:r>
        <w:rPr>
          <w:rFonts w:ascii="Helvetica" w:hAnsi="Helvetica" w:cs="Helvetica"/>
          <w:sz w:val="14"/>
          <w:szCs w:val="14"/>
          <w:lang w:val="es-ES"/>
        </w:rPr>
        <w:t>En el caso de que los instrumentos formen parte de un conjunto mayor, compruebe que los dispositivos puedan montarse bien con las contrapartes.</w:t>
      </w:r>
    </w:p>
    <w:p w:rsidR="00293F4A" w:rsidRDefault="00293F4A" w:rsidP="00293F4A">
      <w:pPr>
        <w:ind w:left="720"/>
        <w:rPr>
          <w:rFonts w:ascii="Helvetica" w:hAnsi="Helvetica" w:cs="Helvetica"/>
          <w:lang w:val="es-ES"/>
        </w:rPr>
      </w:pPr>
      <w:r>
        <w:rPr>
          <w:rFonts w:ascii="ArialNarrow-Bold" w:hAnsi="ArialNarrow-Bold" w:cs="ArialNarrow-Bold"/>
          <w:b/>
          <w:bCs/>
          <w:sz w:val="14"/>
          <w:szCs w:val="14"/>
          <w:lang w:val="es-ES"/>
        </w:rPr>
        <w:t>Nota</w:t>
      </w:r>
      <w:r>
        <w:rPr>
          <w:rFonts w:ascii="Helvetica" w:hAnsi="Helvetica" w:cs="Helvetica"/>
          <w:b/>
          <w:bCs/>
          <w:sz w:val="14"/>
          <w:szCs w:val="14"/>
          <w:lang w:val="es-ES"/>
        </w:rPr>
        <w:t>: si se observan daños o desgaste que puedan poner en peligro el funcionamiento del instrumento, no debe usarse, y debe notificarse al responsable que corresponda.</w:t>
      </w:r>
    </w:p>
    <w:p w:rsidR="00293F4A" w:rsidRDefault="00293F4A" w:rsidP="00293F4A">
      <w:pPr>
        <w:ind w:left="360"/>
        <w:rPr>
          <w:rFonts w:ascii="Helvetica" w:hAnsi="Helvetica" w:cs="Helvetica"/>
          <w:sz w:val="14"/>
          <w:szCs w:val="14"/>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Envasado</w:t>
      </w:r>
      <w:proofErr w:type="spellEnd"/>
      <w:r>
        <w:rPr>
          <w:rFonts w:ascii="Helvetica" w:hAnsi="Helvetica" w:cs="Helvetica"/>
          <w:b/>
          <w:bCs/>
          <w:sz w:val="16"/>
          <w:szCs w:val="16"/>
        </w:rPr>
        <w:t>:</w:t>
      </w:r>
    </w:p>
    <w:p w:rsidR="00293F4A" w:rsidRDefault="00293F4A" w:rsidP="00293F4A">
      <w:pPr>
        <w:ind w:left="360"/>
        <w:rPr>
          <w:rFonts w:ascii="Helvetica" w:hAnsi="Helvetica" w:cs="Helvetica"/>
          <w:sz w:val="14"/>
          <w:szCs w:val="14"/>
          <w:lang w:val="es-ES"/>
        </w:rPr>
      </w:pPr>
      <w:r>
        <w:rPr>
          <w:rFonts w:ascii="Helvetica" w:hAnsi="Helvetica" w:cs="Helvetica"/>
          <w:sz w:val="14"/>
          <w:szCs w:val="14"/>
          <w:lang w:val="es-ES"/>
        </w:rPr>
        <w:t>Envasado apropiado para la esterilización.</w:t>
      </w:r>
    </w:p>
    <w:p w:rsidR="00293F4A" w:rsidRDefault="00293F4A" w:rsidP="00293F4A">
      <w:pPr>
        <w:ind w:left="360"/>
        <w:rPr>
          <w:rFonts w:ascii="Helvetica" w:hAnsi="Helvetica" w:cs="Helvetica"/>
          <w:sz w:val="14"/>
          <w:szCs w:val="14"/>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Esterilización</w:t>
      </w:r>
      <w:proofErr w:type="spellEnd"/>
      <w:r>
        <w:rPr>
          <w:rFonts w:ascii="Helvetica" w:hAnsi="Helvetica" w:cs="Helvetica"/>
          <w:b/>
          <w:bCs/>
          <w:sz w:val="16"/>
          <w:szCs w:val="16"/>
        </w:rPr>
        <w:t>:</w:t>
      </w:r>
    </w:p>
    <w:p w:rsidR="00293F4A" w:rsidRDefault="00293F4A" w:rsidP="00293F4A">
      <w:pPr>
        <w:numPr>
          <w:ilvl w:val="0"/>
          <w:numId w:val="13"/>
        </w:numPr>
        <w:rPr>
          <w:rFonts w:ascii="Helvetica" w:hAnsi="Helvetica" w:cs="Helvetica"/>
          <w:sz w:val="14"/>
          <w:szCs w:val="14"/>
          <w:lang w:val="es-ES"/>
        </w:rPr>
      </w:pPr>
      <w:r>
        <w:rPr>
          <w:rFonts w:ascii="Helvetica" w:hAnsi="Helvetica" w:cs="Helvetica"/>
          <w:sz w:val="14"/>
          <w:szCs w:val="14"/>
          <w:lang w:val="es-ES"/>
        </w:rPr>
        <w:t xml:space="preserve">Los instrumentos deben esterilizarse aplicando un proceso de </w:t>
      </w:r>
      <w:proofErr w:type="spellStart"/>
      <w:r>
        <w:rPr>
          <w:rFonts w:ascii="Helvetica" w:hAnsi="Helvetica" w:cs="Helvetica"/>
          <w:sz w:val="14"/>
          <w:szCs w:val="14"/>
          <w:lang w:val="es-ES"/>
        </w:rPr>
        <w:t>prevacío</w:t>
      </w:r>
      <w:proofErr w:type="spellEnd"/>
      <w:r>
        <w:rPr>
          <w:rFonts w:ascii="Helvetica" w:hAnsi="Helvetica" w:cs="Helvetica"/>
          <w:sz w:val="14"/>
          <w:szCs w:val="14"/>
          <w:lang w:val="es-ES"/>
        </w:rPr>
        <w:t xml:space="preserve"> fraccionado (de conformidad con las normas DIN EN 554 / ISO 11134) siguiendo los requisitos del país que corresponda.</w:t>
      </w:r>
    </w:p>
    <w:p w:rsidR="00293F4A" w:rsidRDefault="00293F4A" w:rsidP="00293F4A">
      <w:pPr>
        <w:numPr>
          <w:ilvl w:val="0"/>
          <w:numId w:val="13"/>
        </w:numPr>
        <w:rPr>
          <w:rFonts w:ascii="Helvetica" w:hAnsi="Helvetica" w:cs="Helvetica"/>
          <w:lang w:val="es-ES"/>
        </w:rPr>
      </w:pPr>
      <w:r>
        <w:rPr>
          <w:rFonts w:ascii="Helvetica" w:hAnsi="Helvetica" w:cs="Helvetica"/>
          <w:sz w:val="14"/>
          <w:szCs w:val="14"/>
          <w:lang w:val="es-ES"/>
        </w:rPr>
        <w:t xml:space="preserve">Hemos validado y recomendamos el uso de los siguientes parámetros para los procesos de </w:t>
      </w:r>
      <w:proofErr w:type="spellStart"/>
      <w:r>
        <w:rPr>
          <w:rFonts w:ascii="Helvetica" w:hAnsi="Helvetica" w:cs="Helvetica"/>
          <w:sz w:val="14"/>
          <w:szCs w:val="14"/>
          <w:lang w:val="es-ES"/>
        </w:rPr>
        <w:t>prevacío</w:t>
      </w:r>
      <w:proofErr w:type="spellEnd"/>
      <w:r>
        <w:rPr>
          <w:rFonts w:ascii="Helvetica" w:hAnsi="Helvetica" w:cs="Helvetica"/>
          <w:sz w:val="14"/>
          <w:szCs w:val="14"/>
          <w:lang w:val="es-ES"/>
        </w:rPr>
        <w:t xml:space="preserve"> fraccionado o de gravedad: 132 °C – 137 °C/270 °F – 278,6 °F (la presión depende de la temperatura); tiempo de mantenimiento de la temperatura, 4 y &lt; 20 minutos.</w:t>
      </w:r>
    </w:p>
    <w:p w:rsidR="00293F4A" w:rsidRDefault="00293F4A" w:rsidP="00293F4A">
      <w:pPr>
        <w:ind w:left="720"/>
        <w:rPr>
          <w:rFonts w:ascii="Helvetica" w:hAnsi="Helvetica" w:cs="Helvetica"/>
          <w:b/>
          <w:bCs/>
          <w:sz w:val="14"/>
          <w:szCs w:val="14"/>
          <w:lang w:val="es-ES"/>
        </w:rPr>
      </w:pPr>
      <w:r>
        <w:rPr>
          <w:rFonts w:ascii="Helvetica" w:hAnsi="Helvetica" w:cs="Helvetica"/>
          <w:b/>
          <w:bCs/>
          <w:sz w:val="14"/>
          <w:szCs w:val="14"/>
          <w:lang w:val="es-ES"/>
        </w:rPr>
        <w:t>No se permite la esterilización rápida en instrumentos con luz.</w:t>
      </w:r>
    </w:p>
    <w:p w:rsidR="00293F4A" w:rsidRDefault="00293F4A" w:rsidP="00293F4A">
      <w:pPr>
        <w:ind w:left="900"/>
        <w:rPr>
          <w:rFonts w:ascii="Helvetica" w:hAnsi="Helvetica" w:cs="Helvetica"/>
          <w:sz w:val="14"/>
          <w:szCs w:val="14"/>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Conservación</w:t>
      </w:r>
      <w:proofErr w:type="spellEnd"/>
      <w:r>
        <w:rPr>
          <w:rFonts w:ascii="Helvetica" w:hAnsi="Helvetica" w:cs="Helvetica"/>
          <w:b/>
          <w:bCs/>
          <w:sz w:val="16"/>
          <w:szCs w:val="16"/>
        </w:rPr>
        <w:t>:</w:t>
      </w:r>
    </w:p>
    <w:p w:rsidR="00293F4A" w:rsidRDefault="00293F4A" w:rsidP="00293F4A">
      <w:pPr>
        <w:tabs>
          <w:tab w:val="left" w:pos="180"/>
        </w:tabs>
        <w:ind w:left="360"/>
        <w:rPr>
          <w:rFonts w:ascii="Helvetica" w:hAnsi="Helvetica" w:cs="Helvetica"/>
          <w:sz w:val="14"/>
          <w:szCs w:val="14"/>
          <w:lang w:val="es-ES"/>
        </w:rPr>
      </w:pPr>
      <w:r>
        <w:rPr>
          <w:rFonts w:ascii="Helvetica" w:hAnsi="Helvetica" w:cs="Helvetica"/>
          <w:sz w:val="14"/>
          <w:szCs w:val="14"/>
          <w:lang w:val="es-ES"/>
        </w:rPr>
        <w:t>Los instrumentos esterilizados deben conservarse en un entorno seco, limpio y sin polvo, a temperaturas moderadas de entre 5 °C y 40 °C.</w:t>
      </w:r>
    </w:p>
    <w:p w:rsidR="00293F4A" w:rsidRDefault="00293F4A" w:rsidP="00293F4A">
      <w:pPr>
        <w:ind w:left="900"/>
        <w:rPr>
          <w:rFonts w:ascii="Helvetica" w:hAnsi="Helvetica" w:cs="Helvetica"/>
          <w:sz w:val="14"/>
          <w:szCs w:val="14"/>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Mantenimiento</w:t>
      </w:r>
      <w:proofErr w:type="spellEnd"/>
      <w:r>
        <w:rPr>
          <w:rFonts w:ascii="Helvetica" w:hAnsi="Helvetica" w:cs="Helvetica"/>
          <w:b/>
          <w:bCs/>
          <w:sz w:val="16"/>
          <w:szCs w:val="16"/>
        </w:rPr>
        <w:t>:</w:t>
      </w:r>
    </w:p>
    <w:p w:rsidR="00293F4A" w:rsidRDefault="00293F4A" w:rsidP="00293F4A">
      <w:pPr>
        <w:ind w:left="360"/>
        <w:rPr>
          <w:rFonts w:ascii="Helvetica" w:hAnsi="Helvetica" w:cs="Helvetica"/>
        </w:rPr>
      </w:pPr>
      <w:r>
        <w:rPr>
          <w:rFonts w:ascii="Helvetica" w:hAnsi="Helvetica" w:cs="Helvetica"/>
          <w:sz w:val="14"/>
          <w:szCs w:val="14"/>
          <w:lang w:val="es-ES"/>
        </w:rPr>
        <w:lastRenderedPageBreak/>
        <w:t xml:space="preserve">Para reducir la fricción y el desgaste, lubrique las piezas móviles con lubricante acuoso para instrumental de grado quirúrgico (como leche lubricante para instrumentos quirúrgicos). </w:t>
      </w:r>
      <w:proofErr w:type="spellStart"/>
      <w:r>
        <w:rPr>
          <w:rFonts w:ascii="Helvetica" w:hAnsi="Helvetica" w:cs="Helvetica"/>
          <w:sz w:val="14"/>
          <w:szCs w:val="14"/>
        </w:rPr>
        <w:t>Siga</w:t>
      </w:r>
      <w:proofErr w:type="spellEnd"/>
      <w:r>
        <w:rPr>
          <w:rFonts w:ascii="Helvetica" w:hAnsi="Helvetica" w:cs="Helvetica"/>
          <w:sz w:val="14"/>
          <w:szCs w:val="14"/>
        </w:rPr>
        <w:t xml:space="preserve"> </w:t>
      </w:r>
      <w:proofErr w:type="spellStart"/>
      <w:r>
        <w:rPr>
          <w:rFonts w:ascii="Helvetica" w:hAnsi="Helvetica" w:cs="Helvetica"/>
          <w:sz w:val="14"/>
          <w:szCs w:val="14"/>
        </w:rPr>
        <w:t>las</w:t>
      </w:r>
      <w:proofErr w:type="spellEnd"/>
      <w:r>
        <w:rPr>
          <w:rFonts w:ascii="Helvetica" w:hAnsi="Helvetica" w:cs="Helvetica"/>
          <w:sz w:val="14"/>
          <w:szCs w:val="14"/>
        </w:rPr>
        <w:t xml:space="preserve"> </w:t>
      </w:r>
      <w:proofErr w:type="spellStart"/>
      <w:r>
        <w:rPr>
          <w:rFonts w:ascii="Helvetica" w:hAnsi="Helvetica" w:cs="Helvetica"/>
          <w:sz w:val="14"/>
          <w:szCs w:val="14"/>
        </w:rPr>
        <w:t>instrucciones</w:t>
      </w:r>
      <w:proofErr w:type="spellEnd"/>
      <w:r>
        <w:rPr>
          <w:rFonts w:ascii="Helvetica" w:hAnsi="Helvetica" w:cs="Helvetica"/>
          <w:sz w:val="14"/>
          <w:szCs w:val="14"/>
        </w:rPr>
        <w:t xml:space="preserve"> </w:t>
      </w:r>
      <w:proofErr w:type="gramStart"/>
      <w:r>
        <w:rPr>
          <w:rFonts w:ascii="Helvetica" w:hAnsi="Helvetica" w:cs="Helvetica"/>
          <w:sz w:val="14"/>
          <w:szCs w:val="14"/>
        </w:rPr>
        <w:t>del</w:t>
      </w:r>
      <w:proofErr w:type="gramEnd"/>
      <w:r>
        <w:rPr>
          <w:rFonts w:ascii="Helvetica" w:hAnsi="Helvetica" w:cs="Helvetica"/>
          <w:sz w:val="14"/>
          <w:szCs w:val="14"/>
        </w:rPr>
        <w:t xml:space="preserve"> </w:t>
      </w:r>
      <w:proofErr w:type="spellStart"/>
      <w:r>
        <w:rPr>
          <w:rFonts w:ascii="Helvetica" w:hAnsi="Helvetica" w:cs="Helvetica"/>
          <w:sz w:val="14"/>
          <w:szCs w:val="14"/>
        </w:rPr>
        <w:t>fabricante</w:t>
      </w:r>
      <w:proofErr w:type="spellEnd"/>
      <w:r>
        <w:rPr>
          <w:rFonts w:ascii="Helvetica" w:hAnsi="Helvetica" w:cs="Helvetica"/>
          <w:sz w:val="14"/>
          <w:szCs w:val="14"/>
        </w:rPr>
        <w:t xml:space="preserve"> </w:t>
      </w:r>
      <w:smartTag w:uri="urn:schemas-microsoft-com:office:smarttags" w:element="place">
        <w:r>
          <w:rPr>
            <w:rFonts w:ascii="Helvetica" w:hAnsi="Helvetica" w:cs="Helvetica"/>
            <w:sz w:val="14"/>
            <w:szCs w:val="14"/>
          </w:rPr>
          <w:t>del</w:t>
        </w:r>
      </w:smartTag>
      <w:r>
        <w:rPr>
          <w:rFonts w:ascii="Helvetica" w:hAnsi="Helvetica" w:cs="Helvetica"/>
          <w:sz w:val="14"/>
          <w:szCs w:val="14"/>
        </w:rPr>
        <w:t xml:space="preserve"> </w:t>
      </w:r>
      <w:proofErr w:type="spellStart"/>
      <w:r>
        <w:rPr>
          <w:rFonts w:ascii="Helvetica" w:hAnsi="Helvetica" w:cs="Helvetica"/>
          <w:sz w:val="14"/>
          <w:szCs w:val="14"/>
        </w:rPr>
        <w:t>lubricante</w:t>
      </w:r>
      <w:proofErr w:type="spellEnd"/>
      <w:r>
        <w:rPr>
          <w:rFonts w:ascii="Helvetica" w:hAnsi="Helvetica" w:cs="Helvetica"/>
          <w:sz w:val="14"/>
          <w:szCs w:val="14"/>
        </w:rPr>
        <w:t>.</w:t>
      </w:r>
    </w:p>
    <w:p w:rsidR="00293F4A" w:rsidRDefault="00293F4A" w:rsidP="00293F4A">
      <w:pPr>
        <w:ind w:left="900"/>
        <w:rPr>
          <w:rFonts w:ascii="Helvetica" w:hAnsi="Helvetica" w:cs="Helvetica"/>
          <w:sz w:val="14"/>
          <w:szCs w:val="14"/>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Consejo</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adicional</w:t>
      </w:r>
      <w:proofErr w:type="spellEnd"/>
      <w:r>
        <w:rPr>
          <w:rFonts w:ascii="Helvetica" w:hAnsi="Helvetica" w:cs="Helvetica"/>
          <w:b/>
          <w:bCs/>
          <w:sz w:val="16"/>
          <w:szCs w:val="16"/>
        </w:rPr>
        <w:t>:</w:t>
      </w:r>
    </w:p>
    <w:p w:rsidR="00293F4A" w:rsidRDefault="00293F4A" w:rsidP="00293F4A">
      <w:pPr>
        <w:tabs>
          <w:tab w:val="left" w:pos="0"/>
        </w:tabs>
        <w:ind w:left="360"/>
        <w:rPr>
          <w:rFonts w:ascii="Helvetica" w:hAnsi="Helvetica" w:cs="Helvetica"/>
          <w:lang w:val="es-ES"/>
        </w:rPr>
      </w:pPr>
      <w:r>
        <w:rPr>
          <w:rFonts w:ascii="Helvetica" w:hAnsi="Helvetica" w:cs="Helvetica"/>
          <w:sz w:val="14"/>
          <w:szCs w:val="14"/>
          <w:lang w:val="es-ES"/>
        </w:rPr>
        <w:t xml:space="preserve">Es deber del usuario garantizar que se sigan los procedimientos de reprocesamiento, que el personal capacitado disponga de los recursos y los materiales, y que se sigan los protocolos del hospital. </w:t>
      </w:r>
    </w:p>
    <w:p w:rsidR="00293F4A" w:rsidRDefault="00293F4A" w:rsidP="00293F4A">
      <w:pPr>
        <w:ind w:left="900"/>
        <w:rPr>
          <w:rFonts w:ascii="Helvetica" w:hAnsi="Helvetica" w:cs="Helvetica"/>
          <w:sz w:val="14"/>
          <w:szCs w:val="14"/>
          <w:lang w:val="es-ES"/>
        </w:rPr>
      </w:pPr>
    </w:p>
    <w:p w:rsidR="00293F4A" w:rsidRDefault="00293F4A" w:rsidP="00293F4A">
      <w:pPr>
        <w:numPr>
          <w:ilvl w:val="0"/>
          <w:numId w:val="11"/>
        </w:numPr>
        <w:rPr>
          <w:rFonts w:ascii="Helvetica" w:hAnsi="Helvetica" w:cs="Helvetica"/>
          <w:b/>
          <w:bCs/>
          <w:sz w:val="16"/>
          <w:szCs w:val="16"/>
        </w:rPr>
      </w:pPr>
      <w:proofErr w:type="spellStart"/>
      <w:r>
        <w:rPr>
          <w:rFonts w:ascii="Helvetica" w:hAnsi="Helvetica" w:cs="Helvetica"/>
          <w:b/>
          <w:bCs/>
          <w:sz w:val="16"/>
          <w:szCs w:val="16"/>
        </w:rPr>
        <w:t>Instrucciones</w:t>
      </w:r>
      <w:proofErr w:type="spellEnd"/>
      <w:r>
        <w:rPr>
          <w:rFonts w:ascii="Helvetica" w:hAnsi="Helvetica" w:cs="Helvetica"/>
          <w:b/>
          <w:bCs/>
          <w:sz w:val="16"/>
          <w:szCs w:val="16"/>
        </w:rPr>
        <w:t xml:space="preserve"> de </w:t>
      </w:r>
      <w:proofErr w:type="spellStart"/>
      <w:r>
        <w:rPr>
          <w:rFonts w:ascii="Helvetica" w:hAnsi="Helvetica" w:cs="Helvetica"/>
          <w:b/>
          <w:bCs/>
          <w:sz w:val="16"/>
          <w:szCs w:val="16"/>
        </w:rPr>
        <w:t>uso</w:t>
      </w:r>
      <w:proofErr w:type="spellEnd"/>
      <w:r>
        <w:rPr>
          <w:rFonts w:ascii="Helvetica" w:hAnsi="Helvetica" w:cs="Helvetica"/>
          <w:b/>
          <w:bCs/>
          <w:sz w:val="16"/>
          <w:szCs w:val="16"/>
        </w:rPr>
        <w:t>:</w:t>
      </w:r>
    </w:p>
    <w:p w:rsidR="00293F4A" w:rsidRDefault="00293F4A" w:rsidP="00293F4A">
      <w:pPr>
        <w:numPr>
          <w:ilvl w:val="0"/>
          <w:numId w:val="14"/>
        </w:numPr>
        <w:rPr>
          <w:rFonts w:ascii="Helvetica" w:hAnsi="Helvetica" w:cs="Helvetica"/>
          <w:sz w:val="14"/>
          <w:szCs w:val="14"/>
          <w:lang w:val="es-ES"/>
        </w:rPr>
      </w:pPr>
      <w:r>
        <w:rPr>
          <w:rFonts w:ascii="Helvetica" w:hAnsi="Helvetica" w:cs="Helvetica"/>
          <w:sz w:val="14"/>
          <w:szCs w:val="14"/>
          <w:lang w:val="es-ES"/>
        </w:rPr>
        <w:t>Conecte el eje del accesorio que desee al mango de trinquete Parcus tirando del cuello de fijación del introductor hacia su extremo proximal.</w:t>
      </w:r>
    </w:p>
    <w:p w:rsidR="00293F4A" w:rsidRDefault="00293F4A" w:rsidP="00293F4A">
      <w:pPr>
        <w:numPr>
          <w:ilvl w:val="0"/>
          <w:numId w:val="14"/>
        </w:numPr>
        <w:rPr>
          <w:rFonts w:ascii="Helvetica" w:hAnsi="Helvetica" w:cs="Helvetica"/>
          <w:sz w:val="14"/>
          <w:szCs w:val="14"/>
          <w:lang w:val="es-ES"/>
        </w:rPr>
      </w:pPr>
      <w:r>
        <w:rPr>
          <w:rFonts w:ascii="Helvetica" w:hAnsi="Helvetica" w:cs="Helvetica"/>
          <w:sz w:val="14"/>
          <w:szCs w:val="14"/>
          <w:lang w:val="es-ES"/>
        </w:rPr>
        <w:t>Inserte el eje del accesorio hasta que esté completamente engranado en el mango de destornillador de trinquete.</w:t>
      </w:r>
    </w:p>
    <w:p w:rsidR="00293F4A" w:rsidRPr="001957D6" w:rsidRDefault="00293F4A" w:rsidP="00293F4A">
      <w:pPr>
        <w:numPr>
          <w:ilvl w:val="0"/>
          <w:numId w:val="14"/>
        </w:numPr>
        <w:rPr>
          <w:rFonts w:ascii="Helvetica" w:hAnsi="Helvetica" w:cs="Helvetica"/>
          <w:lang w:val="es-ES"/>
        </w:rPr>
        <w:sectPr w:rsidR="00293F4A" w:rsidRPr="001957D6" w:rsidSect="00293F4A">
          <w:type w:val="continuous"/>
          <w:pgSz w:w="12240" w:h="15840" w:code="1"/>
          <w:pgMar w:top="576" w:right="576" w:bottom="576" w:left="576" w:header="360" w:footer="360" w:gutter="0"/>
          <w:cols w:space="720"/>
        </w:sectPr>
      </w:pPr>
      <w:r>
        <w:rPr>
          <w:rFonts w:ascii="Helvetica" w:hAnsi="Helvetica" w:cs="Helvetica"/>
          <w:sz w:val="14"/>
          <w:szCs w:val="14"/>
          <w:lang w:val="es-ES"/>
        </w:rPr>
        <w:t>Será necesario alinear las partes planas del eje con la ranura del introductor para que encaje completamente el eje. Un eje completamente encajado debe permitir al cuello deslizarse hacia la punta distal del eje y fijarlo en su posición.</w:t>
      </w:r>
    </w:p>
    <w:p w:rsidR="001957D6" w:rsidRDefault="001957D6" w:rsidP="00293F4A">
      <w:pPr>
        <w:rPr>
          <w:rFonts w:ascii="Helvetica" w:hAnsi="Helvetica"/>
          <w:b/>
          <w:sz w:val="16"/>
          <w:lang w:val="fr-FR"/>
        </w:rPr>
      </w:pPr>
    </w:p>
    <w:p w:rsidR="00764D91" w:rsidRDefault="00764D91">
      <w:pPr>
        <w:spacing w:after="200" w:line="276" w:lineRule="auto"/>
        <w:rPr>
          <w:rFonts w:ascii="Helvetica" w:hAnsi="Helvetica"/>
          <w:b/>
          <w:sz w:val="16"/>
          <w:lang w:val="fr-FR"/>
        </w:rPr>
      </w:pPr>
      <w:r>
        <w:rPr>
          <w:rFonts w:ascii="Helvetica" w:hAnsi="Helvetica"/>
          <w:b/>
          <w:sz w:val="16"/>
          <w:lang w:val="fr-FR"/>
        </w:rPr>
        <w:br w:type="page"/>
      </w:r>
    </w:p>
    <w:p w:rsidR="00293F4A" w:rsidRDefault="00293F4A" w:rsidP="001957D6">
      <w:pPr>
        <w:rPr>
          <w:rFonts w:ascii="Helvetica" w:hAnsi="Helvetica"/>
          <w:lang w:val="fr-FR"/>
        </w:rPr>
      </w:pPr>
      <w:r>
        <w:rPr>
          <w:rFonts w:ascii="Helvetica" w:hAnsi="Helvetica"/>
          <w:b/>
          <w:sz w:val="16"/>
          <w:lang w:val="fr-FR"/>
        </w:rPr>
        <w:lastRenderedPageBreak/>
        <w:t xml:space="preserve">Poignée à cliquet Parcus </w:t>
      </w:r>
    </w:p>
    <w:p w:rsidR="00293F4A" w:rsidRDefault="00293F4A" w:rsidP="00293F4A">
      <w:pPr>
        <w:rPr>
          <w:rFonts w:ascii="Helvetica" w:hAnsi="Helvetica"/>
          <w:sz w:val="16"/>
          <w:szCs w:val="16"/>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 xml:space="preserve">Indications </w:t>
      </w:r>
      <w:r>
        <w:rPr>
          <w:rFonts w:ascii="Helvetica" w:hAnsi="Helvetica"/>
          <w:b/>
          <w:sz w:val="14"/>
          <w:lang w:val="fr-FR"/>
        </w:rPr>
        <w:t>:</w:t>
      </w:r>
    </w:p>
    <w:p w:rsidR="00293F4A" w:rsidRDefault="00293F4A" w:rsidP="00293F4A">
      <w:pPr>
        <w:tabs>
          <w:tab w:val="num" w:pos="360"/>
        </w:tabs>
        <w:ind w:left="360"/>
        <w:rPr>
          <w:rFonts w:ascii="Helvetica" w:hAnsi="Helvetica"/>
          <w:sz w:val="14"/>
          <w:lang w:val="fr-FR"/>
        </w:rPr>
      </w:pPr>
      <w:r>
        <w:rPr>
          <w:rFonts w:ascii="Helvetica" w:hAnsi="Helvetica"/>
          <w:sz w:val="14"/>
          <w:lang w:val="fr-FR"/>
        </w:rPr>
        <w:t xml:space="preserve">La poignée à cliquet Parcus sert d’interface avec une variété d’axes de tournevis, de tarauds et de poinçons d’os fabriqués par Parcus </w:t>
      </w:r>
      <w:proofErr w:type="spellStart"/>
      <w:r>
        <w:rPr>
          <w:rFonts w:ascii="Helvetica" w:hAnsi="Helvetica"/>
          <w:sz w:val="14"/>
          <w:lang w:val="fr-FR"/>
        </w:rPr>
        <w:t>Medical</w:t>
      </w:r>
      <w:proofErr w:type="spellEnd"/>
      <w:r>
        <w:rPr>
          <w:rFonts w:ascii="Helvetica" w:hAnsi="Helvetica"/>
          <w:sz w:val="14"/>
          <w:lang w:val="fr-FR"/>
        </w:rPr>
        <w:t>.</w:t>
      </w:r>
    </w:p>
    <w:p w:rsidR="00293F4A" w:rsidRDefault="00293F4A" w:rsidP="00293F4A">
      <w:pPr>
        <w:tabs>
          <w:tab w:val="num" w:pos="360"/>
        </w:tabs>
        <w:ind w:left="360"/>
        <w:rPr>
          <w:rFonts w:ascii="Helvetica" w:eastAsia="Batang" w:hAnsi="Helvetica"/>
          <w:sz w:val="14"/>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 xml:space="preserve">Avertissements </w:t>
      </w:r>
      <w:r>
        <w:rPr>
          <w:rFonts w:ascii="Helvetica" w:hAnsi="Helvetica"/>
          <w:b/>
          <w:sz w:val="14"/>
          <w:lang w:val="fr-FR"/>
        </w:rPr>
        <w:t>:</w:t>
      </w:r>
    </w:p>
    <w:p w:rsidR="00293F4A" w:rsidRDefault="00293F4A" w:rsidP="00293F4A">
      <w:pPr>
        <w:tabs>
          <w:tab w:val="num" w:pos="360"/>
        </w:tabs>
        <w:ind w:left="360"/>
        <w:rPr>
          <w:rFonts w:ascii="Helvetica" w:hAnsi="Helvetica"/>
          <w:lang w:val="fr-FR"/>
        </w:rPr>
      </w:pPr>
      <w:r>
        <w:rPr>
          <w:rFonts w:ascii="Helvetica" w:hAnsi="Helvetica"/>
          <w:sz w:val="14"/>
          <w:lang w:val="fr-FR"/>
        </w:rPr>
        <w:t xml:space="preserve">Les instruments sont livrés non stériles.  Nettoyer et stériliser avant chaque utilisation.  Démonter les instruments à pièces amovibles avant nettoyage et stérilisation.  Faire particulièrement attention durant le nettoyage de lumières ou de trous percés étroits.  </w:t>
      </w:r>
    </w:p>
    <w:p w:rsidR="00293F4A" w:rsidRDefault="00293F4A" w:rsidP="00293F4A">
      <w:pPr>
        <w:tabs>
          <w:tab w:val="num" w:pos="360"/>
        </w:tabs>
        <w:ind w:left="360"/>
        <w:rPr>
          <w:rFonts w:ascii="Helvetica" w:hAnsi="Helvetica"/>
          <w:lang w:val="fr-FR"/>
        </w:rPr>
      </w:pPr>
      <w:r>
        <w:rPr>
          <w:rFonts w:ascii="Helvetica" w:hAnsi="Helvetica"/>
          <w:b/>
          <w:sz w:val="14"/>
          <w:lang w:val="fr-FR"/>
        </w:rPr>
        <w:t xml:space="preserve">États-Unis – Sur ordonnance seulement – Attention </w:t>
      </w:r>
      <w:proofErr w:type="gramStart"/>
      <w:r>
        <w:rPr>
          <w:rFonts w:ascii="Helvetica" w:hAnsi="Helvetica"/>
          <w:b/>
          <w:sz w:val="14"/>
          <w:lang w:val="fr-FR"/>
        </w:rPr>
        <w:t>:  La</w:t>
      </w:r>
      <w:proofErr w:type="gramEnd"/>
      <w:r>
        <w:rPr>
          <w:rFonts w:ascii="Helvetica" w:hAnsi="Helvetica"/>
          <w:b/>
          <w:sz w:val="14"/>
          <w:lang w:val="fr-FR"/>
        </w:rPr>
        <w:t xml:space="preserve"> législation fédérales des États-Unis stipule que ce dispositif doit uniquement être vendu par un praticien diplômé ou sur ordonnance médicale.</w:t>
      </w:r>
    </w:p>
    <w:p w:rsidR="00293F4A" w:rsidRDefault="00293F4A" w:rsidP="00293F4A">
      <w:pPr>
        <w:tabs>
          <w:tab w:val="num" w:pos="360"/>
        </w:tabs>
        <w:ind w:left="360"/>
        <w:rPr>
          <w:rFonts w:ascii="Helvetica" w:eastAsia="Batang" w:hAnsi="Helvetica"/>
          <w:sz w:val="14"/>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Conseil :</w:t>
      </w:r>
    </w:p>
    <w:p w:rsidR="00293F4A" w:rsidRDefault="00293F4A" w:rsidP="00293F4A">
      <w:pPr>
        <w:tabs>
          <w:tab w:val="num" w:pos="360"/>
        </w:tabs>
        <w:ind w:left="360"/>
        <w:rPr>
          <w:rFonts w:ascii="Helvetica" w:hAnsi="Helvetica"/>
          <w:lang w:val="fr-FR"/>
        </w:rPr>
      </w:pPr>
      <w:r>
        <w:rPr>
          <w:rFonts w:ascii="Helvetica" w:hAnsi="Helvetica"/>
          <w:sz w:val="14"/>
          <w:lang w:val="fr-FR"/>
        </w:rPr>
        <w:t xml:space="preserve">Les dispositifs qui ne peuvent pas être reconditionnés par les méthodes suivantes sont étiquetés en conséquence.  Les procédures individuelles accompagnant ces dispositifs doivent être </w:t>
      </w:r>
      <w:proofErr w:type="gramStart"/>
      <w:r>
        <w:rPr>
          <w:rFonts w:ascii="Helvetica" w:hAnsi="Helvetica"/>
          <w:sz w:val="14"/>
          <w:lang w:val="fr-FR"/>
        </w:rPr>
        <w:t>suivies</w:t>
      </w:r>
      <w:proofErr w:type="gramEnd"/>
      <w:r>
        <w:rPr>
          <w:rFonts w:ascii="Helvetica" w:hAnsi="Helvetica"/>
          <w:sz w:val="14"/>
          <w:lang w:val="fr-FR"/>
        </w:rPr>
        <w:t>.  En cas d’endommagement, le dispositif devra être reconditionné avant d’être renvoyé au fabricant pour réparation.</w:t>
      </w:r>
    </w:p>
    <w:p w:rsidR="00293F4A" w:rsidRDefault="00293F4A" w:rsidP="00293F4A">
      <w:pPr>
        <w:tabs>
          <w:tab w:val="num" w:pos="360"/>
        </w:tabs>
        <w:ind w:left="360"/>
        <w:rPr>
          <w:rFonts w:ascii="Helvetica" w:eastAsia="Batang" w:hAnsi="Helvetica"/>
          <w:sz w:val="14"/>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Limites du reconditionnement :</w:t>
      </w:r>
    </w:p>
    <w:p w:rsidR="00293F4A" w:rsidRDefault="00293F4A" w:rsidP="00293F4A">
      <w:pPr>
        <w:tabs>
          <w:tab w:val="num" w:pos="360"/>
        </w:tabs>
        <w:ind w:left="360"/>
        <w:rPr>
          <w:rFonts w:ascii="Helvetica" w:hAnsi="Helvetica"/>
          <w:lang w:val="fr-FR"/>
        </w:rPr>
      </w:pPr>
      <w:r>
        <w:rPr>
          <w:rFonts w:ascii="Helvetica" w:hAnsi="Helvetica"/>
          <w:sz w:val="14"/>
          <w:lang w:val="fr-FR"/>
        </w:rPr>
        <w:t>Un reconditionnement à répétition n’influe guère sur les instruments manuels.  La fin de vie de l’instrument est fonction de l’usure et des dommages subis en cours d’utilisation.</w:t>
      </w:r>
    </w:p>
    <w:p w:rsidR="00293F4A" w:rsidRDefault="00293F4A" w:rsidP="00293F4A">
      <w:pPr>
        <w:tabs>
          <w:tab w:val="num" w:pos="360"/>
        </w:tabs>
        <w:ind w:left="360"/>
        <w:rPr>
          <w:rFonts w:ascii="Helvetica" w:eastAsia="Batang" w:hAnsi="Helvetica"/>
          <w:sz w:val="14"/>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Préparation au point d’utilisation :</w:t>
      </w:r>
    </w:p>
    <w:p w:rsidR="00293F4A" w:rsidRDefault="00293F4A" w:rsidP="00293F4A">
      <w:pPr>
        <w:tabs>
          <w:tab w:val="num" w:pos="360"/>
        </w:tabs>
        <w:ind w:left="360"/>
        <w:rPr>
          <w:rFonts w:ascii="Helvetica" w:hAnsi="Helvetica"/>
          <w:lang w:val="fr-FR"/>
        </w:rPr>
      </w:pPr>
      <w:r>
        <w:rPr>
          <w:rFonts w:ascii="Helvetica" w:hAnsi="Helvetica"/>
          <w:sz w:val="14"/>
          <w:lang w:val="fr-FR"/>
        </w:rPr>
        <w:t>Enlever le gros des souillures en plongeant l’instrument dans l’eau froide (&lt;40 °C) juste après utilisation.  Ne pas utiliser de détergent ou d’eau chaude (&gt;40 °C) qui fixerait les résidus et risque de compromettre le résultat de la procédure de reconditionnement.  Enlever les contaminants superficiels avec un mouchoir en papier.</w:t>
      </w:r>
    </w:p>
    <w:p w:rsidR="00293F4A" w:rsidRDefault="00293F4A" w:rsidP="00293F4A">
      <w:pPr>
        <w:tabs>
          <w:tab w:val="num" w:pos="360"/>
        </w:tabs>
        <w:ind w:left="360"/>
        <w:rPr>
          <w:rFonts w:ascii="Helvetica" w:eastAsia="Batang" w:hAnsi="Helvetica"/>
          <w:sz w:val="16"/>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Confinement / transport :</w:t>
      </w:r>
    </w:p>
    <w:p w:rsidR="00293F4A" w:rsidRDefault="00293F4A" w:rsidP="00293F4A">
      <w:pPr>
        <w:tabs>
          <w:tab w:val="num" w:pos="360"/>
        </w:tabs>
        <w:ind w:left="360"/>
        <w:rPr>
          <w:rFonts w:ascii="Helvetica" w:hAnsi="Helvetica"/>
          <w:lang w:val="fr-FR"/>
        </w:rPr>
      </w:pPr>
      <w:r>
        <w:rPr>
          <w:rFonts w:ascii="Helvetica" w:hAnsi="Helvetica"/>
          <w:sz w:val="14"/>
          <w:lang w:val="fr-FR"/>
        </w:rPr>
        <w:t>Suivre les protocoles hospitaliers lors de la manipulation de matériel contaminé et présentant un danger biologique.  L’instrument doit être nettoyé dans les 30 minutes qui suivent l’utilisation pour minimiser le risque de taches, de dommages et de séchage.</w:t>
      </w:r>
    </w:p>
    <w:p w:rsidR="00293F4A" w:rsidRDefault="00293F4A" w:rsidP="00293F4A">
      <w:pPr>
        <w:tabs>
          <w:tab w:val="num" w:pos="360"/>
        </w:tabs>
        <w:ind w:left="360"/>
        <w:rPr>
          <w:rFonts w:ascii="Helvetica" w:eastAsia="Batang" w:hAnsi="Helvetica"/>
          <w:sz w:val="14"/>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Préparation à la décontamination :</w:t>
      </w:r>
    </w:p>
    <w:p w:rsidR="00293F4A" w:rsidRDefault="00293F4A" w:rsidP="00293F4A">
      <w:pPr>
        <w:tabs>
          <w:tab w:val="num" w:pos="360"/>
        </w:tabs>
        <w:ind w:left="360"/>
        <w:rPr>
          <w:rFonts w:ascii="Helvetica" w:hAnsi="Helvetica"/>
          <w:sz w:val="14"/>
          <w:lang w:val="fr-FR"/>
        </w:rPr>
      </w:pPr>
      <w:r>
        <w:rPr>
          <w:rFonts w:ascii="Helvetica" w:hAnsi="Helvetica"/>
          <w:sz w:val="14"/>
          <w:lang w:val="fr-FR"/>
        </w:rPr>
        <w:t>Si possible, les dispositifs doivent être reconditionnés à l’état démonté ou ouvert.</w:t>
      </w:r>
    </w:p>
    <w:p w:rsidR="00293F4A" w:rsidRDefault="00293F4A" w:rsidP="00293F4A">
      <w:pPr>
        <w:tabs>
          <w:tab w:val="num" w:pos="360"/>
        </w:tabs>
        <w:ind w:left="360"/>
        <w:rPr>
          <w:rFonts w:ascii="Helvetica" w:eastAsia="Batang" w:hAnsi="Helvetica"/>
          <w:sz w:val="14"/>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Nettoyage préalable :</w:t>
      </w:r>
    </w:p>
    <w:p w:rsidR="00293F4A" w:rsidRDefault="00293F4A" w:rsidP="00293F4A">
      <w:pPr>
        <w:tabs>
          <w:tab w:val="num" w:pos="360"/>
        </w:tabs>
        <w:ind w:left="360"/>
        <w:rPr>
          <w:rFonts w:ascii="Helvetica" w:hAnsi="Helvetica"/>
          <w:sz w:val="14"/>
        </w:rPr>
      </w:pPr>
      <w:r>
        <w:rPr>
          <w:rFonts w:ascii="Helvetica" w:hAnsi="Helvetica"/>
          <w:sz w:val="14"/>
          <w:lang w:val="fr-FR"/>
        </w:rPr>
        <w:t>Non obligatoire.</w:t>
      </w:r>
    </w:p>
    <w:p w:rsidR="00293F4A" w:rsidRDefault="00293F4A" w:rsidP="00293F4A">
      <w:pPr>
        <w:tabs>
          <w:tab w:val="num" w:pos="360"/>
        </w:tabs>
        <w:ind w:left="360"/>
        <w:rPr>
          <w:rFonts w:ascii="Helvetica" w:eastAsia="Batang" w:hAnsi="Helvetica"/>
          <w:sz w:val="14"/>
        </w:rPr>
      </w:pPr>
    </w:p>
    <w:p w:rsidR="00293F4A" w:rsidRDefault="00293F4A" w:rsidP="00293F4A">
      <w:pPr>
        <w:numPr>
          <w:ilvl w:val="0"/>
          <w:numId w:val="15"/>
        </w:numPr>
        <w:rPr>
          <w:rFonts w:ascii="Helvetica" w:hAnsi="Helvetica"/>
          <w:b/>
          <w:sz w:val="16"/>
        </w:rPr>
      </w:pPr>
      <w:r>
        <w:rPr>
          <w:rFonts w:ascii="Helvetica" w:hAnsi="Helvetica"/>
          <w:b/>
          <w:sz w:val="16"/>
          <w:lang w:val="fr-FR"/>
        </w:rPr>
        <w:t>Nettoyage :</w:t>
      </w:r>
    </w:p>
    <w:tbl>
      <w:tblPr>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0"/>
        <w:gridCol w:w="5040"/>
      </w:tblGrid>
      <w:tr w:rsidR="00293F4A" w:rsidTr="001957D6">
        <w:tc>
          <w:tcPr>
            <w:tcW w:w="513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rPr>
            </w:pPr>
            <w:r>
              <w:rPr>
                <w:rFonts w:ascii="Helvetica" w:hAnsi="Helvetica"/>
                <w:b/>
                <w:sz w:val="14"/>
                <w:lang w:val="fr-FR"/>
              </w:rPr>
              <w:t>Procédure de nettoyage manuel :</w:t>
            </w:r>
          </w:p>
          <w:p w:rsidR="00293F4A" w:rsidRDefault="00293F4A">
            <w:pPr>
              <w:numPr>
                <w:ilvl w:val="0"/>
                <w:numId w:val="2"/>
              </w:numPr>
              <w:spacing w:line="276" w:lineRule="auto"/>
              <w:ind w:left="270" w:hanging="180"/>
              <w:rPr>
                <w:rFonts w:ascii="Helvetica" w:hAnsi="Helvetica"/>
                <w:lang w:val="fr-FR"/>
              </w:rPr>
            </w:pPr>
            <w:r>
              <w:rPr>
                <w:rFonts w:ascii="Helvetica" w:hAnsi="Helvetica"/>
                <w:sz w:val="14"/>
                <w:lang w:val="fr-FR"/>
              </w:rPr>
              <w:t>Rincer à l’eau courante (&lt;40 °C) jusqu’à ce que toutes les souillures visibles aient été enlevées.  Au besoin, utiliser une brosse à soies douces pour enlever les souillures visibles.</w:t>
            </w:r>
          </w:p>
          <w:p w:rsidR="00293F4A" w:rsidRDefault="00293F4A">
            <w:pPr>
              <w:numPr>
                <w:ilvl w:val="0"/>
                <w:numId w:val="2"/>
              </w:numPr>
              <w:spacing w:line="276" w:lineRule="auto"/>
              <w:ind w:left="270" w:hanging="180"/>
              <w:rPr>
                <w:rFonts w:ascii="Helvetica" w:hAnsi="Helvetica"/>
              </w:rPr>
            </w:pPr>
            <w:r>
              <w:rPr>
                <w:rFonts w:ascii="Helvetica" w:hAnsi="Helvetica"/>
                <w:sz w:val="14"/>
                <w:lang w:val="fr-FR"/>
              </w:rPr>
              <w:t>Plonger les instruments dans un détergent enzymatique. (Si un bain ultrasonique est utilisé, un traitement aux ultrasons de 3 minutes à une fréquence de 35 kHz a donné d’excellents résultats.)  Suivre le mode d’emploi du détergent.</w:t>
            </w:r>
          </w:p>
          <w:p w:rsidR="00293F4A" w:rsidRDefault="00293F4A">
            <w:pPr>
              <w:numPr>
                <w:ilvl w:val="0"/>
                <w:numId w:val="2"/>
              </w:numPr>
              <w:spacing w:line="276" w:lineRule="auto"/>
              <w:ind w:left="270" w:hanging="180"/>
              <w:rPr>
                <w:lang w:val="fr-FR"/>
              </w:rPr>
            </w:pPr>
            <w:r>
              <w:rPr>
                <w:rFonts w:ascii="Helvetica" w:hAnsi="Helvetica"/>
                <w:sz w:val="14"/>
                <w:lang w:val="fr-FR"/>
              </w:rPr>
              <w:t>Rincer l’instrument à l’eau courante pour enlever le détergent.</w:t>
            </w:r>
          </w:p>
        </w:tc>
        <w:tc>
          <w:tcPr>
            <w:tcW w:w="504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rPr>
            </w:pPr>
            <w:r>
              <w:rPr>
                <w:rFonts w:ascii="Helvetica" w:hAnsi="Helvetica"/>
                <w:b/>
                <w:sz w:val="14"/>
                <w:lang w:val="fr-FR"/>
              </w:rPr>
              <w:t>Nettoyage automatique:</w:t>
            </w:r>
          </w:p>
          <w:p w:rsidR="00293F4A" w:rsidRDefault="00293F4A">
            <w:pPr>
              <w:numPr>
                <w:ilvl w:val="0"/>
                <w:numId w:val="3"/>
              </w:numPr>
              <w:spacing w:line="276" w:lineRule="auto"/>
              <w:ind w:left="295" w:hanging="180"/>
              <w:rPr>
                <w:rFonts w:ascii="Helvetica" w:hAnsi="Helvetica"/>
                <w:sz w:val="14"/>
                <w:lang w:val="fr-FR"/>
              </w:rPr>
            </w:pPr>
            <w:r>
              <w:rPr>
                <w:rFonts w:ascii="Helvetica" w:hAnsi="Helvetica"/>
                <w:sz w:val="14"/>
                <w:lang w:val="fr-FR"/>
              </w:rPr>
              <w:t>Prélavage de 4 minutes à l’eau froide (&lt;40 °C) ;</w:t>
            </w:r>
          </w:p>
          <w:p w:rsidR="00293F4A" w:rsidRDefault="00293F4A">
            <w:pPr>
              <w:numPr>
                <w:ilvl w:val="0"/>
                <w:numId w:val="3"/>
              </w:numPr>
              <w:spacing w:line="276" w:lineRule="auto"/>
              <w:ind w:left="295" w:hanging="180"/>
              <w:rPr>
                <w:rFonts w:ascii="Helvetica" w:hAnsi="Helvetica"/>
                <w:sz w:val="14"/>
                <w:lang w:val="fr-FR"/>
              </w:rPr>
            </w:pPr>
            <w:r>
              <w:rPr>
                <w:rFonts w:ascii="Helvetica" w:hAnsi="Helvetica"/>
                <w:sz w:val="14"/>
                <w:lang w:val="fr-FR"/>
              </w:rPr>
              <w:t>Lavage de 6 minutes avec un détergent alcalin (0,5 %) à 55 °C ; neutralisation de 3 minutes à l’eau chaude (&gt;40 °C).</w:t>
            </w:r>
          </w:p>
          <w:p w:rsidR="00293F4A" w:rsidRDefault="00293F4A">
            <w:pPr>
              <w:numPr>
                <w:ilvl w:val="0"/>
                <w:numId w:val="3"/>
              </w:numPr>
              <w:spacing w:line="276" w:lineRule="auto"/>
              <w:ind w:left="295" w:hanging="180"/>
              <w:rPr>
                <w:rFonts w:ascii="Helvetica" w:hAnsi="Helvetica"/>
                <w:sz w:val="14"/>
                <w:lang w:val="fr-FR"/>
              </w:rPr>
            </w:pPr>
            <w:r>
              <w:rPr>
                <w:rFonts w:ascii="Helvetica" w:hAnsi="Helvetica"/>
                <w:sz w:val="14"/>
                <w:lang w:val="fr-FR"/>
              </w:rPr>
              <w:t>Rinçage intermédiaire de 2 minutes à l’eau chaude (&gt;40 °C).</w:t>
            </w:r>
          </w:p>
          <w:p w:rsidR="00293F4A" w:rsidRDefault="00293F4A">
            <w:pPr>
              <w:numPr>
                <w:ilvl w:val="0"/>
                <w:numId w:val="3"/>
              </w:numPr>
              <w:spacing w:line="276" w:lineRule="auto"/>
              <w:ind w:left="295" w:hanging="180"/>
              <w:rPr>
                <w:lang w:val="fr-FR"/>
              </w:rPr>
            </w:pPr>
            <w:r>
              <w:rPr>
                <w:rFonts w:ascii="Helvetica" w:hAnsi="Helvetica"/>
                <w:sz w:val="14"/>
                <w:lang w:val="fr-FR"/>
              </w:rPr>
              <w:t>Suivre le mode d’emploi du laveur automatique.</w:t>
            </w:r>
          </w:p>
        </w:tc>
      </w:tr>
    </w:tbl>
    <w:p w:rsidR="00293F4A" w:rsidRDefault="00293F4A" w:rsidP="00293F4A">
      <w:pPr>
        <w:rPr>
          <w:rFonts w:ascii="Helvetica" w:eastAsia="Batang" w:hAnsi="Helvetica"/>
          <w:b/>
          <w:sz w:val="16"/>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Désinfection :</w:t>
      </w:r>
    </w:p>
    <w:tbl>
      <w:tblPr>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0"/>
        <w:gridCol w:w="5040"/>
      </w:tblGrid>
      <w:tr w:rsidR="00293F4A" w:rsidTr="001957D6">
        <w:tc>
          <w:tcPr>
            <w:tcW w:w="513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rPr>
            </w:pPr>
            <w:r>
              <w:rPr>
                <w:rFonts w:ascii="Helvetica" w:hAnsi="Helvetica"/>
                <w:b/>
                <w:sz w:val="14"/>
                <w:lang w:val="fr-FR"/>
              </w:rPr>
              <w:t>Procédure de nettoyage manuel :</w:t>
            </w:r>
          </w:p>
          <w:p w:rsidR="00293F4A" w:rsidRDefault="00293F4A">
            <w:pPr>
              <w:numPr>
                <w:ilvl w:val="0"/>
                <w:numId w:val="2"/>
              </w:numPr>
              <w:spacing w:line="276" w:lineRule="auto"/>
              <w:ind w:left="270" w:hanging="180"/>
              <w:rPr>
                <w:rFonts w:ascii="Helvetica" w:hAnsi="Helvetica"/>
                <w:sz w:val="14"/>
                <w:lang w:val="fr-FR"/>
              </w:rPr>
            </w:pPr>
            <w:r>
              <w:rPr>
                <w:rFonts w:ascii="Helvetica" w:hAnsi="Helvetica"/>
                <w:sz w:val="14"/>
                <w:lang w:val="fr-FR"/>
              </w:rPr>
              <w:t>Plonger les instruments dans un détergent désinfectant en suivant son mode d'emploi.</w:t>
            </w:r>
          </w:p>
          <w:p w:rsidR="00293F4A" w:rsidRDefault="00293F4A">
            <w:pPr>
              <w:numPr>
                <w:ilvl w:val="0"/>
                <w:numId w:val="2"/>
              </w:numPr>
              <w:spacing w:line="276" w:lineRule="auto"/>
              <w:ind w:left="270" w:hanging="180"/>
              <w:rPr>
                <w:lang w:val="fr-FR"/>
              </w:rPr>
            </w:pPr>
            <w:r>
              <w:rPr>
                <w:rFonts w:ascii="Helvetica" w:hAnsi="Helvetica"/>
                <w:sz w:val="14"/>
                <w:lang w:val="fr-FR"/>
              </w:rPr>
              <w:t>Rincer l’instrument à l’eau stérile pour enlever le détergent.</w:t>
            </w:r>
          </w:p>
        </w:tc>
        <w:tc>
          <w:tcPr>
            <w:tcW w:w="504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rPr>
            </w:pPr>
            <w:r>
              <w:rPr>
                <w:rFonts w:ascii="Helvetica" w:hAnsi="Helvetica"/>
                <w:b/>
                <w:sz w:val="14"/>
                <w:lang w:val="fr-FR"/>
              </w:rPr>
              <w:t>Nettoyage automatique:</w:t>
            </w:r>
          </w:p>
          <w:p w:rsidR="00293F4A" w:rsidRDefault="00293F4A">
            <w:pPr>
              <w:numPr>
                <w:ilvl w:val="0"/>
                <w:numId w:val="3"/>
              </w:numPr>
              <w:spacing w:line="276" w:lineRule="auto"/>
              <w:ind w:left="295" w:hanging="180"/>
              <w:rPr>
                <w:lang w:val="fr-FR"/>
              </w:rPr>
            </w:pPr>
            <w:r>
              <w:rPr>
                <w:rFonts w:ascii="Helvetica" w:hAnsi="Helvetica"/>
                <w:sz w:val="14"/>
                <w:lang w:val="fr-FR"/>
              </w:rPr>
              <w:t xml:space="preserve">Désinfection thermique automatique dans laveur/désinfecteur en prenant en considération les exigences nationales </w:t>
            </w:r>
            <w:proofErr w:type="spellStart"/>
            <w:r>
              <w:rPr>
                <w:rFonts w:ascii="Helvetica" w:hAnsi="Helvetica"/>
                <w:sz w:val="14"/>
                <w:lang w:val="fr-FR"/>
              </w:rPr>
              <w:t>convernant</w:t>
            </w:r>
            <w:proofErr w:type="spellEnd"/>
            <w:r>
              <w:rPr>
                <w:rFonts w:ascii="Helvetica" w:hAnsi="Helvetica"/>
                <w:sz w:val="14"/>
                <w:lang w:val="fr-FR"/>
              </w:rPr>
              <w:t xml:space="preserve"> A</w:t>
            </w:r>
            <w:r>
              <w:rPr>
                <w:rFonts w:ascii="Helvetica" w:hAnsi="Helvetica"/>
                <w:position w:val="-8"/>
                <w:sz w:val="14"/>
                <w:lang w:val="fr-FR"/>
              </w:rPr>
              <w:t>º</w:t>
            </w:r>
            <w:r>
              <w:rPr>
                <w:rFonts w:ascii="Helvetica" w:hAnsi="Helvetica"/>
                <w:sz w:val="14"/>
                <w:lang w:val="fr-FR"/>
              </w:rPr>
              <w:t>–Valeur.</w:t>
            </w:r>
          </w:p>
        </w:tc>
      </w:tr>
    </w:tbl>
    <w:p w:rsidR="00293F4A" w:rsidRDefault="00293F4A" w:rsidP="00293F4A">
      <w:pPr>
        <w:numPr>
          <w:ilvl w:val="0"/>
          <w:numId w:val="15"/>
        </w:numPr>
        <w:rPr>
          <w:rFonts w:ascii="Helvetica" w:hAnsi="Helvetica"/>
          <w:b/>
          <w:sz w:val="16"/>
        </w:rPr>
      </w:pPr>
      <w:r>
        <w:rPr>
          <w:rFonts w:ascii="Helvetica" w:hAnsi="Helvetica"/>
          <w:b/>
          <w:sz w:val="16"/>
          <w:lang w:val="fr-FR"/>
        </w:rPr>
        <w:t>Séchage :</w:t>
      </w:r>
    </w:p>
    <w:tbl>
      <w:tblPr>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0"/>
        <w:gridCol w:w="5040"/>
      </w:tblGrid>
      <w:tr w:rsidR="00293F4A" w:rsidTr="001957D6">
        <w:tc>
          <w:tcPr>
            <w:tcW w:w="513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rPr>
            </w:pPr>
            <w:r>
              <w:rPr>
                <w:rFonts w:ascii="Helvetica" w:hAnsi="Helvetica"/>
                <w:b/>
                <w:sz w:val="14"/>
                <w:lang w:val="fr-FR"/>
              </w:rPr>
              <w:t>Procédure de nettoyage manuel :</w:t>
            </w:r>
          </w:p>
          <w:p w:rsidR="00293F4A" w:rsidRDefault="00293F4A">
            <w:pPr>
              <w:numPr>
                <w:ilvl w:val="0"/>
                <w:numId w:val="2"/>
              </w:numPr>
              <w:spacing w:line="276" w:lineRule="auto"/>
              <w:ind w:left="270" w:hanging="180"/>
              <w:rPr>
                <w:lang w:val="fr-FR"/>
              </w:rPr>
            </w:pPr>
            <w:r>
              <w:rPr>
                <w:rFonts w:ascii="Helvetica" w:hAnsi="Helvetica"/>
                <w:sz w:val="14"/>
                <w:lang w:val="fr-FR"/>
              </w:rPr>
              <w:t>Sécher l’instrument avec un chiffon non pelucheux.  L’instrument ne doit jamais être chauffé à &gt;140 °C. Pour éviter les résidus d’eau, insuffler de l’air comprimé stérile dans les cavités des instruments.</w:t>
            </w:r>
          </w:p>
        </w:tc>
        <w:tc>
          <w:tcPr>
            <w:tcW w:w="5040" w:type="dxa"/>
            <w:tcBorders>
              <w:top w:val="single" w:sz="4" w:space="0" w:color="000000"/>
              <w:left w:val="single" w:sz="4" w:space="0" w:color="000000"/>
              <w:bottom w:val="single" w:sz="4" w:space="0" w:color="000000"/>
              <w:right w:val="single" w:sz="4" w:space="0" w:color="000000"/>
            </w:tcBorders>
            <w:hideMark/>
          </w:tcPr>
          <w:p w:rsidR="00293F4A" w:rsidRDefault="00293F4A">
            <w:pPr>
              <w:spacing w:line="276" w:lineRule="auto"/>
              <w:rPr>
                <w:rFonts w:ascii="Helvetica" w:hAnsi="Helvetica"/>
                <w:b/>
                <w:sz w:val="14"/>
              </w:rPr>
            </w:pPr>
            <w:r>
              <w:rPr>
                <w:rFonts w:ascii="Helvetica" w:hAnsi="Helvetica"/>
                <w:b/>
                <w:sz w:val="14"/>
                <w:lang w:val="fr-FR"/>
              </w:rPr>
              <w:t>Nettoyage automatique:</w:t>
            </w:r>
          </w:p>
          <w:p w:rsidR="00293F4A" w:rsidRDefault="00293F4A">
            <w:pPr>
              <w:numPr>
                <w:ilvl w:val="0"/>
                <w:numId w:val="3"/>
              </w:numPr>
              <w:spacing w:line="276" w:lineRule="auto"/>
              <w:ind w:left="295" w:hanging="155"/>
              <w:rPr>
                <w:lang w:val="fr-FR"/>
              </w:rPr>
            </w:pPr>
            <w:r>
              <w:rPr>
                <w:rFonts w:ascii="Helvetica" w:hAnsi="Helvetica"/>
                <w:sz w:val="14"/>
                <w:lang w:val="fr-FR"/>
              </w:rPr>
              <w:t>Sécher l’extérieur de l’instrument en utilisant le cycle de séchage du laveur/désinfecteur.  Au besoin, un séchage manuel supplémentaire pourra être effectué avec un chiffon non pelucheux.  Insuffler de l’air comprimé stérile dans les cavités des instruments.</w:t>
            </w:r>
          </w:p>
        </w:tc>
      </w:tr>
    </w:tbl>
    <w:p w:rsidR="00293F4A" w:rsidRDefault="00293F4A" w:rsidP="00293F4A">
      <w:pPr>
        <w:ind w:left="900"/>
        <w:rPr>
          <w:rFonts w:ascii="Helvetica" w:eastAsia="Batang" w:hAnsi="Helvetica"/>
          <w:sz w:val="14"/>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Inspection / tests fonctionnels :</w:t>
      </w:r>
    </w:p>
    <w:p w:rsidR="00293F4A" w:rsidRDefault="00293F4A" w:rsidP="00293F4A">
      <w:pPr>
        <w:numPr>
          <w:ilvl w:val="0"/>
          <w:numId w:val="16"/>
        </w:numPr>
        <w:rPr>
          <w:rFonts w:ascii="Helvetica" w:hAnsi="Helvetica"/>
          <w:sz w:val="14"/>
          <w:lang w:val="fr-FR"/>
        </w:rPr>
      </w:pPr>
      <w:r>
        <w:rPr>
          <w:rFonts w:ascii="Helvetica" w:hAnsi="Helvetica"/>
          <w:sz w:val="14"/>
          <w:lang w:val="fr-FR"/>
        </w:rPr>
        <w:t>Inspecter minutieusement chaque dispositif pour s’assurer que tout le sang et toutes les souillures ont été éliminés.</w:t>
      </w:r>
    </w:p>
    <w:p w:rsidR="00293F4A" w:rsidRDefault="00293F4A" w:rsidP="00293F4A">
      <w:pPr>
        <w:numPr>
          <w:ilvl w:val="0"/>
          <w:numId w:val="16"/>
        </w:numPr>
        <w:rPr>
          <w:rFonts w:ascii="Helvetica" w:hAnsi="Helvetica"/>
          <w:sz w:val="14"/>
          <w:lang w:val="fr-FR"/>
        </w:rPr>
      </w:pPr>
      <w:r>
        <w:rPr>
          <w:rFonts w:ascii="Helvetica" w:hAnsi="Helvetica"/>
          <w:sz w:val="14"/>
          <w:lang w:val="fr-FR"/>
        </w:rPr>
        <w:t>Inspecter le dispositif pour s’assurer qu’il est intact et vérifier son état d’usure.</w:t>
      </w:r>
    </w:p>
    <w:p w:rsidR="00293F4A" w:rsidRDefault="00293F4A" w:rsidP="00293F4A">
      <w:pPr>
        <w:numPr>
          <w:ilvl w:val="0"/>
          <w:numId w:val="16"/>
        </w:numPr>
        <w:rPr>
          <w:rFonts w:ascii="Helvetica" w:hAnsi="Helvetica"/>
          <w:sz w:val="14"/>
          <w:lang w:val="fr-FR"/>
        </w:rPr>
      </w:pPr>
      <w:r>
        <w:rPr>
          <w:rFonts w:ascii="Helvetica" w:hAnsi="Helvetica"/>
          <w:sz w:val="14"/>
          <w:lang w:val="fr-FR"/>
        </w:rPr>
        <w:t>Vérifier l’action des pièces mobiles (charnières et serrures) pour s’assurer que leur fonctionnement se fait sans à-coups.</w:t>
      </w:r>
    </w:p>
    <w:p w:rsidR="00293F4A" w:rsidRDefault="00293F4A" w:rsidP="00293F4A">
      <w:pPr>
        <w:numPr>
          <w:ilvl w:val="0"/>
          <w:numId w:val="16"/>
        </w:numPr>
        <w:rPr>
          <w:rFonts w:ascii="Helvetica" w:hAnsi="Helvetica"/>
          <w:sz w:val="14"/>
          <w:lang w:val="fr-FR"/>
        </w:rPr>
      </w:pPr>
      <w:r>
        <w:rPr>
          <w:rFonts w:ascii="Helvetica" w:hAnsi="Helvetica"/>
          <w:sz w:val="14"/>
          <w:lang w:val="fr-FR"/>
        </w:rPr>
        <w:t>Inspecter les instruments dotés de composants longs (en particulier les instruments rotatifs) pour s’assurer qu’ils ne sont pas déformés.</w:t>
      </w:r>
    </w:p>
    <w:p w:rsidR="00293F4A" w:rsidRDefault="00293F4A" w:rsidP="00293F4A">
      <w:pPr>
        <w:numPr>
          <w:ilvl w:val="0"/>
          <w:numId w:val="16"/>
        </w:numPr>
        <w:rPr>
          <w:rFonts w:ascii="Helvetica" w:hAnsi="Helvetica"/>
          <w:sz w:val="14"/>
          <w:lang w:val="fr-FR"/>
        </w:rPr>
      </w:pPr>
      <w:r>
        <w:rPr>
          <w:rFonts w:ascii="Helvetica" w:hAnsi="Helvetica"/>
          <w:sz w:val="14"/>
          <w:lang w:val="fr-FR"/>
        </w:rPr>
        <w:t>Si des instruments font partie d’un plus grand ensemble, s’assurer que les dispositifs s’assemblent facilement avec les composants d’accouplement.</w:t>
      </w:r>
    </w:p>
    <w:p w:rsidR="00293F4A" w:rsidRDefault="00293F4A" w:rsidP="00293F4A">
      <w:pPr>
        <w:ind w:left="720"/>
        <w:rPr>
          <w:rFonts w:ascii="Helvetica" w:hAnsi="Helvetica"/>
          <w:lang w:val="fr-FR"/>
        </w:rPr>
      </w:pPr>
      <w:r>
        <w:rPr>
          <w:rFonts w:ascii="Helvetica" w:hAnsi="Helvetica"/>
          <w:b/>
          <w:sz w:val="14"/>
          <w:lang w:val="fr-FR"/>
        </w:rPr>
        <w:t>Remarque : En cas de dommage ou d’usure susceptible de compromettre le fonctionnement de l’instrument, ne pas utiliser l’instrument et prévenir le responsable approprié.</w:t>
      </w:r>
    </w:p>
    <w:p w:rsidR="00293F4A" w:rsidRDefault="00293F4A" w:rsidP="00293F4A">
      <w:pPr>
        <w:ind w:left="360"/>
        <w:rPr>
          <w:rFonts w:ascii="Helvetica" w:eastAsia="Batang" w:hAnsi="Helvetica"/>
          <w:sz w:val="14"/>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Emballage :</w:t>
      </w:r>
    </w:p>
    <w:p w:rsidR="00293F4A" w:rsidRDefault="00293F4A" w:rsidP="00293F4A">
      <w:pPr>
        <w:ind w:left="360"/>
        <w:rPr>
          <w:rFonts w:ascii="Helvetica" w:hAnsi="Helvetica"/>
          <w:sz w:val="14"/>
          <w:lang w:val="fr-FR"/>
        </w:rPr>
      </w:pPr>
      <w:proofErr w:type="spellStart"/>
      <w:r>
        <w:rPr>
          <w:rFonts w:ascii="Helvetica" w:hAnsi="Helvetica"/>
          <w:sz w:val="14"/>
          <w:lang w:val="fr-FR"/>
        </w:rPr>
        <w:t>Emballlage</w:t>
      </w:r>
      <w:proofErr w:type="spellEnd"/>
      <w:r>
        <w:rPr>
          <w:rFonts w:ascii="Helvetica" w:hAnsi="Helvetica"/>
          <w:sz w:val="14"/>
          <w:lang w:val="fr-FR"/>
        </w:rPr>
        <w:t xml:space="preserve"> approprié pour la stérilisation.</w:t>
      </w:r>
    </w:p>
    <w:p w:rsidR="00293F4A" w:rsidRDefault="00293F4A" w:rsidP="00293F4A">
      <w:pPr>
        <w:numPr>
          <w:ilvl w:val="0"/>
          <w:numId w:val="15"/>
        </w:numPr>
        <w:rPr>
          <w:rFonts w:ascii="Helvetica" w:hAnsi="Helvetica"/>
          <w:b/>
          <w:sz w:val="16"/>
        </w:rPr>
      </w:pPr>
      <w:r>
        <w:rPr>
          <w:rFonts w:ascii="Helvetica" w:hAnsi="Helvetica"/>
          <w:b/>
          <w:sz w:val="16"/>
          <w:lang w:val="fr-FR"/>
        </w:rPr>
        <w:t xml:space="preserve">Stérilisation </w:t>
      </w:r>
      <w:r>
        <w:rPr>
          <w:rFonts w:ascii="Helvetica" w:hAnsi="Helvetica"/>
          <w:b/>
          <w:sz w:val="14"/>
          <w:lang w:val="fr-FR"/>
        </w:rPr>
        <w:t>:</w:t>
      </w:r>
    </w:p>
    <w:p w:rsidR="00293F4A" w:rsidRDefault="00293F4A" w:rsidP="00293F4A">
      <w:pPr>
        <w:numPr>
          <w:ilvl w:val="0"/>
          <w:numId w:val="17"/>
        </w:numPr>
        <w:rPr>
          <w:rFonts w:ascii="Helvetica" w:hAnsi="Helvetica"/>
          <w:sz w:val="14"/>
          <w:lang w:val="fr-FR"/>
        </w:rPr>
      </w:pPr>
      <w:r>
        <w:rPr>
          <w:rFonts w:ascii="Helvetica" w:hAnsi="Helvetica"/>
          <w:sz w:val="14"/>
          <w:lang w:val="fr-FR"/>
        </w:rPr>
        <w:t>Stériliser les instruments en appliquant un vide préalable fractionné (conformément à DIN EN 554 / ISO 11134) en prenant en considération les exigences du pays respectif.</w:t>
      </w:r>
    </w:p>
    <w:p w:rsidR="00293F4A" w:rsidRDefault="00293F4A" w:rsidP="00293F4A">
      <w:pPr>
        <w:numPr>
          <w:ilvl w:val="0"/>
          <w:numId w:val="17"/>
        </w:numPr>
        <w:rPr>
          <w:rFonts w:ascii="Helvetica" w:hAnsi="Helvetica"/>
          <w:lang w:val="fr-FR"/>
        </w:rPr>
      </w:pPr>
      <w:r>
        <w:rPr>
          <w:rFonts w:ascii="Helvetica" w:hAnsi="Helvetica"/>
          <w:sz w:val="14"/>
          <w:lang w:val="fr-FR"/>
        </w:rPr>
        <w:t>Parcus a validé et recommande l’utilisation des paramètres suivants pour la méthode à vide préalable fractionné ou par gravité : 132 à 137 °C / 270 à 278, 6 °F (la pression dépend de la température), 4 et &lt; 20 minutes de temps de maintien à température.</w:t>
      </w:r>
    </w:p>
    <w:p w:rsidR="00293F4A" w:rsidRDefault="00293F4A" w:rsidP="00293F4A">
      <w:pPr>
        <w:ind w:left="720"/>
        <w:rPr>
          <w:rFonts w:ascii="Helvetica" w:hAnsi="Helvetica"/>
          <w:b/>
          <w:sz w:val="14"/>
          <w:lang w:val="fr-FR"/>
        </w:rPr>
      </w:pPr>
      <w:r>
        <w:rPr>
          <w:rFonts w:ascii="Helvetica" w:hAnsi="Helvetica"/>
          <w:b/>
          <w:sz w:val="14"/>
          <w:lang w:val="fr-FR"/>
        </w:rPr>
        <w:t>La stérilisation éclair n'est pas autorisée sur les instruments à lumière !</w:t>
      </w:r>
    </w:p>
    <w:p w:rsidR="00293F4A" w:rsidRDefault="00293F4A" w:rsidP="00293F4A">
      <w:pPr>
        <w:ind w:left="900"/>
        <w:rPr>
          <w:rFonts w:ascii="Helvetica" w:eastAsia="Batang" w:hAnsi="Helvetica"/>
          <w:sz w:val="14"/>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 xml:space="preserve">Stockage </w:t>
      </w:r>
      <w:r>
        <w:rPr>
          <w:rFonts w:ascii="Helvetica" w:hAnsi="Helvetica"/>
          <w:b/>
          <w:sz w:val="14"/>
          <w:lang w:val="fr-FR"/>
        </w:rPr>
        <w:t>:</w:t>
      </w:r>
    </w:p>
    <w:p w:rsidR="00293F4A" w:rsidRDefault="00293F4A" w:rsidP="00293F4A">
      <w:pPr>
        <w:tabs>
          <w:tab w:val="left" w:pos="180"/>
        </w:tabs>
        <w:ind w:left="360"/>
        <w:rPr>
          <w:rFonts w:ascii="Helvetica" w:hAnsi="Helvetica"/>
          <w:sz w:val="14"/>
          <w:lang w:val="fr-FR"/>
        </w:rPr>
      </w:pPr>
      <w:r>
        <w:rPr>
          <w:rFonts w:ascii="Helvetica" w:hAnsi="Helvetica"/>
          <w:sz w:val="14"/>
          <w:lang w:val="fr-FR"/>
        </w:rPr>
        <w:t>Stocker les instruments stérilisés dans un lieu sec, propre et non poussiéreux à température modérée (5 à 40 °C).</w:t>
      </w:r>
    </w:p>
    <w:p w:rsidR="00293F4A" w:rsidRDefault="00293F4A" w:rsidP="00293F4A">
      <w:pPr>
        <w:ind w:left="900"/>
        <w:rPr>
          <w:rFonts w:ascii="Helvetica" w:eastAsia="Batang" w:hAnsi="Helvetica"/>
          <w:sz w:val="14"/>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Entretien :</w:t>
      </w:r>
    </w:p>
    <w:p w:rsidR="00293F4A" w:rsidRDefault="00293F4A" w:rsidP="00293F4A">
      <w:pPr>
        <w:ind w:left="360"/>
        <w:rPr>
          <w:rFonts w:ascii="Helvetica" w:hAnsi="Helvetica"/>
        </w:rPr>
      </w:pPr>
      <w:r>
        <w:rPr>
          <w:rFonts w:ascii="Helvetica" w:hAnsi="Helvetica"/>
          <w:sz w:val="14"/>
          <w:lang w:val="fr-FR"/>
        </w:rPr>
        <w:t xml:space="preserve">Lubrifier les pièces mobiles avec un lubrifiant commercial pour instruments chirurgicaux à base d’eau pour réduire la friction et l’usure.  </w:t>
      </w:r>
      <w:proofErr w:type="spellStart"/>
      <w:proofErr w:type="gramStart"/>
      <w:r>
        <w:rPr>
          <w:rFonts w:ascii="Helvetica" w:hAnsi="Helvetica"/>
          <w:sz w:val="14"/>
        </w:rPr>
        <w:t>Suivre</w:t>
      </w:r>
      <w:proofErr w:type="spellEnd"/>
      <w:r>
        <w:rPr>
          <w:rFonts w:ascii="Helvetica" w:hAnsi="Helvetica"/>
          <w:sz w:val="14"/>
        </w:rPr>
        <w:t xml:space="preserve"> le mode </w:t>
      </w:r>
      <w:proofErr w:type="spellStart"/>
      <w:r>
        <w:rPr>
          <w:rFonts w:ascii="Helvetica" w:hAnsi="Helvetica"/>
          <w:sz w:val="14"/>
        </w:rPr>
        <w:t>d’emploi</w:t>
      </w:r>
      <w:proofErr w:type="spellEnd"/>
      <w:r>
        <w:rPr>
          <w:rFonts w:ascii="Helvetica" w:hAnsi="Helvetica"/>
          <w:sz w:val="14"/>
        </w:rPr>
        <w:t xml:space="preserve"> du </w:t>
      </w:r>
      <w:proofErr w:type="spellStart"/>
      <w:r>
        <w:rPr>
          <w:rFonts w:ascii="Helvetica" w:hAnsi="Helvetica"/>
          <w:sz w:val="14"/>
        </w:rPr>
        <w:t>lubrifiant</w:t>
      </w:r>
      <w:proofErr w:type="spellEnd"/>
      <w:r>
        <w:rPr>
          <w:rFonts w:ascii="Helvetica" w:hAnsi="Helvetica"/>
          <w:sz w:val="14"/>
        </w:rPr>
        <w:t>.</w:t>
      </w:r>
      <w:proofErr w:type="gramEnd"/>
    </w:p>
    <w:p w:rsidR="00293F4A" w:rsidRDefault="00293F4A" w:rsidP="00293F4A">
      <w:pPr>
        <w:ind w:left="900"/>
        <w:rPr>
          <w:rFonts w:ascii="Helvetica" w:eastAsia="Batang" w:hAnsi="Helvetica"/>
          <w:sz w:val="14"/>
        </w:rPr>
      </w:pPr>
    </w:p>
    <w:p w:rsidR="00293F4A" w:rsidRDefault="00293F4A" w:rsidP="00293F4A">
      <w:pPr>
        <w:numPr>
          <w:ilvl w:val="0"/>
          <w:numId w:val="15"/>
        </w:numPr>
        <w:rPr>
          <w:rFonts w:ascii="Helvetica" w:hAnsi="Helvetica"/>
          <w:b/>
          <w:sz w:val="16"/>
        </w:rPr>
      </w:pPr>
      <w:r>
        <w:rPr>
          <w:rFonts w:ascii="Helvetica" w:hAnsi="Helvetica"/>
          <w:b/>
          <w:sz w:val="16"/>
          <w:lang w:val="fr-FR"/>
        </w:rPr>
        <w:t>Conseil supplémentaire :</w:t>
      </w:r>
    </w:p>
    <w:p w:rsidR="00293F4A" w:rsidRDefault="00293F4A" w:rsidP="00293F4A">
      <w:pPr>
        <w:tabs>
          <w:tab w:val="left" w:pos="0"/>
        </w:tabs>
        <w:ind w:left="360"/>
        <w:rPr>
          <w:rFonts w:ascii="Helvetica" w:hAnsi="Helvetica"/>
          <w:lang w:val="fr-FR"/>
        </w:rPr>
      </w:pPr>
      <w:r>
        <w:rPr>
          <w:rFonts w:ascii="Helvetica" w:hAnsi="Helvetica"/>
          <w:sz w:val="14"/>
          <w:lang w:val="fr-FR"/>
        </w:rPr>
        <w:t xml:space="preserve">Il faut veiller à suivre toutes les procédures de reconditionnement ; s’assurer que les ressources et les matériels sont à la disposition du personnel concerné ; et respecter les protocoles hospitaliers.  </w:t>
      </w:r>
    </w:p>
    <w:p w:rsidR="00293F4A" w:rsidRDefault="00293F4A" w:rsidP="00293F4A">
      <w:pPr>
        <w:ind w:left="900"/>
        <w:rPr>
          <w:rFonts w:ascii="Helvetica" w:eastAsia="Batang" w:hAnsi="Helvetica"/>
          <w:sz w:val="14"/>
          <w:lang w:val="fr-FR"/>
        </w:rPr>
      </w:pPr>
    </w:p>
    <w:p w:rsidR="00293F4A" w:rsidRDefault="00293F4A" w:rsidP="00293F4A">
      <w:pPr>
        <w:numPr>
          <w:ilvl w:val="0"/>
          <w:numId w:val="15"/>
        </w:numPr>
        <w:rPr>
          <w:rFonts w:ascii="Helvetica" w:hAnsi="Helvetica"/>
          <w:b/>
          <w:sz w:val="16"/>
        </w:rPr>
      </w:pPr>
      <w:r>
        <w:rPr>
          <w:rFonts w:ascii="Helvetica" w:hAnsi="Helvetica"/>
          <w:b/>
          <w:sz w:val="16"/>
          <w:lang w:val="fr-FR"/>
        </w:rPr>
        <w:t xml:space="preserve">Mode d’emploi </w:t>
      </w:r>
      <w:r>
        <w:rPr>
          <w:rFonts w:ascii="Helvetica" w:hAnsi="Helvetica"/>
          <w:b/>
          <w:sz w:val="14"/>
          <w:lang w:val="fr-FR"/>
        </w:rPr>
        <w:t>:</w:t>
      </w:r>
    </w:p>
    <w:p w:rsidR="00293F4A" w:rsidRDefault="00293F4A" w:rsidP="00293F4A">
      <w:pPr>
        <w:numPr>
          <w:ilvl w:val="0"/>
          <w:numId w:val="18"/>
        </w:numPr>
        <w:rPr>
          <w:rFonts w:ascii="Helvetica" w:hAnsi="Helvetica"/>
          <w:sz w:val="14"/>
          <w:lang w:val="fr-FR"/>
        </w:rPr>
      </w:pPr>
      <w:r>
        <w:rPr>
          <w:rFonts w:ascii="Helvetica" w:hAnsi="Helvetica"/>
          <w:sz w:val="14"/>
          <w:lang w:val="fr-FR"/>
        </w:rPr>
        <w:t>Raccorder l’axe de l’accessoire à la poignée à cliquet Parcus en tirant le collier de verrouillage du tournevis vers l’extrémité proximale du tournevis.</w:t>
      </w:r>
    </w:p>
    <w:p w:rsidR="00293F4A" w:rsidRDefault="00293F4A" w:rsidP="00293F4A">
      <w:pPr>
        <w:numPr>
          <w:ilvl w:val="0"/>
          <w:numId w:val="18"/>
        </w:numPr>
        <w:rPr>
          <w:rFonts w:ascii="Helvetica" w:hAnsi="Helvetica"/>
          <w:sz w:val="14"/>
          <w:lang w:val="fr-FR"/>
        </w:rPr>
      </w:pPr>
      <w:r>
        <w:rPr>
          <w:rFonts w:ascii="Helvetica" w:hAnsi="Helvetica"/>
          <w:sz w:val="14"/>
          <w:lang w:val="fr-FR"/>
        </w:rPr>
        <w:t>Insérer l’axe de l’accessoire jusqu’à ce qu’il soit enclenché à fond dans la poignée à cliquet.</w:t>
      </w:r>
    </w:p>
    <w:p w:rsidR="00293F4A" w:rsidRDefault="00293F4A" w:rsidP="00293F4A">
      <w:pPr>
        <w:numPr>
          <w:ilvl w:val="0"/>
          <w:numId w:val="18"/>
        </w:numPr>
        <w:rPr>
          <w:rFonts w:ascii="Helvetica" w:hAnsi="Helvetica"/>
          <w:sz w:val="14"/>
          <w:lang w:val="fr-FR"/>
        </w:rPr>
      </w:pPr>
      <w:r>
        <w:rPr>
          <w:rFonts w:ascii="Helvetica" w:hAnsi="Helvetica"/>
          <w:sz w:val="14"/>
          <w:lang w:val="fr-FR"/>
        </w:rPr>
        <w:t>Pour cela, il faut aligner les méplats de l’axe sur la fente du tournevis.  Un axe bien calé devrait permettre au collier de glisser    vers l’extrémité distale de l’axe, le verrouillant ainsi en position.</w:t>
      </w:r>
    </w:p>
    <w:p w:rsidR="00293F4A" w:rsidRDefault="00293F4A" w:rsidP="00293F4A">
      <w:pPr>
        <w:rPr>
          <w:rFonts w:ascii="Helvetica" w:hAnsi="Helvetica"/>
          <w:sz w:val="14"/>
          <w:lang w:val="de-DE"/>
        </w:rPr>
      </w:pPr>
    </w:p>
    <w:p w:rsidR="006F56F6" w:rsidRDefault="006F56F6"/>
    <w:sectPr w:rsidR="006F56F6" w:rsidSect="001957D6">
      <w:type w:val="continuous"/>
      <w:pgSz w:w="12240" w:h="15840" w:code="1"/>
      <w:pgMar w:top="1440" w:right="1440" w:bottom="14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E31"/>
    <w:multiLevelType w:val="hybridMultilevel"/>
    <w:tmpl w:val="C9BCDAA2"/>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0735BC"/>
    <w:multiLevelType w:val="hybridMultilevel"/>
    <w:tmpl w:val="315C19FC"/>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B772BA"/>
    <w:multiLevelType w:val="hybridMultilevel"/>
    <w:tmpl w:val="4B3E113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004E29"/>
    <w:multiLevelType w:val="hybridMultilevel"/>
    <w:tmpl w:val="7FDA645A"/>
    <w:lvl w:ilvl="0" w:tplc="AB543E7E">
      <w:start w:val="1"/>
      <w:numFmt w:val="decimal"/>
      <w:lvlText w:val="%1."/>
      <w:lvlJc w:val="left"/>
      <w:pPr>
        <w:tabs>
          <w:tab w:val="num" w:pos="360"/>
        </w:tabs>
        <w:ind w:left="360" w:hanging="360"/>
      </w:pPr>
      <w:rPr>
        <w:rFonts w:cs="Times New Roman"/>
        <w:b/>
        <w:sz w:val="14"/>
        <w:szCs w:val="1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D10195"/>
    <w:multiLevelType w:val="hybridMultilevel"/>
    <w:tmpl w:val="E4E27234"/>
    <w:lvl w:ilvl="0" w:tplc="0E6CACC2">
      <w:start w:val="1"/>
      <w:numFmt w:val="upperLetter"/>
      <w:lvlText w:val="%1."/>
      <w:lvlJc w:val="left"/>
      <w:pPr>
        <w:ind w:left="720" w:hanging="360"/>
      </w:pPr>
      <w:rPr>
        <w:rFonts w:cs="Times New Roman"/>
        <w:sz w:val="14"/>
        <w:szCs w:val="1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3126BE"/>
    <w:multiLevelType w:val="hybridMultilevel"/>
    <w:tmpl w:val="D7E06A9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E21B24"/>
    <w:multiLevelType w:val="hybridMultilevel"/>
    <w:tmpl w:val="67EA0D0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9C5979"/>
    <w:multiLevelType w:val="hybridMultilevel"/>
    <w:tmpl w:val="A2DC3A5A"/>
    <w:lvl w:ilvl="0" w:tplc="AB543E7E">
      <w:start w:val="1"/>
      <w:numFmt w:val="decimal"/>
      <w:lvlText w:val="%1."/>
      <w:lvlJc w:val="left"/>
      <w:pPr>
        <w:tabs>
          <w:tab w:val="num" w:pos="360"/>
        </w:tabs>
        <w:ind w:left="360" w:hanging="360"/>
      </w:pPr>
      <w:rPr>
        <w:rFonts w:cs="Times New Roman"/>
        <w:b/>
        <w:sz w:val="14"/>
        <w:szCs w:val="1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1355EE"/>
    <w:multiLevelType w:val="hybridMultilevel"/>
    <w:tmpl w:val="013CA4DA"/>
    <w:lvl w:ilvl="0" w:tplc="AB543E7E">
      <w:start w:val="1"/>
      <w:numFmt w:val="decimal"/>
      <w:lvlText w:val="%1."/>
      <w:lvlJc w:val="left"/>
      <w:pPr>
        <w:tabs>
          <w:tab w:val="num" w:pos="360"/>
        </w:tabs>
        <w:ind w:left="360" w:hanging="360"/>
      </w:pPr>
      <w:rPr>
        <w:b/>
        <w:sz w:val="14"/>
        <w:szCs w:val="14"/>
      </w:rPr>
    </w:lvl>
    <w:lvl w:ilvl="1" w:tplc="28F6C62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786ABB"/>
    <w:multiLevelType w:val="hybridMultilevel"/>
    <w:tmpl w:val="D1AC4A04"/>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FC7699"/>
    <w:multiLevelType w:val="hybridMultilevel"/>
    <w:tmpl w:val="013CA4DA"/>
    <w:lvl w:ilvl="0" w:tplc="AB543E7E">
      <w:start w:val="1"/>
      <w:numFmt w:val="decimal"/>
      <w:lvlText w:val="%1."/>
      <w:lvlJc w:val="left"/>
      <w:pPr>
        <w:tabs>
          <w:tab w:val="num" w:pos="360"/>
        </w:tabs>
        <w:ind w:left="360" w:hanging="360"/>
      </w:pPr>
      <w:rPr>
        <w:b/>
        <w:sz w:val="14"/>
        <w:szCs w:val="14"/>
      </w:rPr>
    </w:lvl>
    <w:lvl w:ilvl="1" w:tplc="28F6C62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087B27"/>
    <w:multiLevelType w:val="hybridMultilevel"/>
    <w:tmpl w:val="BF5007D8"/>
    <w:lvl w:ilvl="0" w:tplc="D748822C">
      <w:start w:val="1"/>
      <w:numFmt w:val="upperLetter"/>
      <w:lvlText w:val="%1."/>
      <w:lvlJc w:val="left"/>
      <w:pPr>
        <w:ind w:left="720" w:hanging="360"/>
      </w:pPr>
      <w:rPr>
        <w:rFonts w:cs="Times New Roman"/>
        <w:sz w:val="14"/>
        <w:szCs w:val="1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2C55FC"/>
    <w:multiLevelType w:val="hybridMultilevel"/>
    <w:tmpl w:val="4B3E113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127815"/>
    <w:multiLevelType w:val="hybridMultilevel"/>
    <w:tmpl w:val="D7E06A9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DC46E4E"/>
    <w:multiLevelType w:val="hybridMultilevel"/>
    <w:tmpl w:val="F8103EFA"/>
    <w:lvl w:ilvl="0" w:tplc="74F8E6CC">
      <w:start w:val="1"/>
      <w:numFmt w:val="bullet"/>
      <w:lvlText w:val=""/>
      <w:lvlJc w:val="left"/>
      <w:pPr>
        <w:ind w:left="720" w:hanging="360"/>
      </w:pPr>
      <w:rPr>
        <w:rFonts w:ascii="Symbol" w:hAnsi="Symbol" w:hint="default"/>
        <w:sz w:val="14"/>
        <w:szCs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59937B3"/>
    <w:multiLevelType w:val="hybridMultilevel"/>
    <w:tmpl w:val="67EA0D0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83E236F"/>
    <w:multiLevelType w:val="hybridMultilevel"/>
    <w:tmpl w:val="4AB4374A"/>
    <w:lvl w:ilvl="0" w:tplc="7A16FA18">
      <w:start w:val="1"/>
      <w:numFmt w:val="upperLetter"/>
      <w:lvlText w:val="%1."/>
      <w:lvlJc w:val="left"/>
      <w:pPr>
        <w:ind w:left="720" w:hanging="360"/>
      </w:pPr>
      <w:rPr>
        <w:rFonts w:cs="Times New Roman"/>
        <w:sz w:val="14"/>
        <w:szCs w:val="1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96E3761"/>
    <w:multiLevelType w:val="hybridMultilevel"/>
    <w:tmpl w:val="E29E60A6"/>
    <w:lvl w:ilvl="0" w:tplc="203605F8">
      <w:start w:val="1"/>
      <w:numFmt w:val="bullet"/>
      <w:lvlText w:val=""/>
      <w:lvlJc w:val="left"/>
      <w:pPr>
        <w:ind w:left="720" w:hanging="360"/>
      </w:pPr>
      <w:rPr>
        <w:rFonts w:ascii="Symbol" w:hAnsi="Symbol" w:hint="default"/>
        <w:sz w:val="14"/>
        <w:szCs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93F4A"/>
    <w:rsid w:val="001957D6"/>
    <w:rsid w:val="00293F4A"/>
    <w:rsid w:val="0062053B"/>
    <w:rsid w:val="006F56F6"/>
    <w:rsid w:val="00764D91"/>
    <w:rsid w:val="00A47EBD"/>
    <w:rsid w:val="00BF58B2"/>
    <w:rsid w:val="00E750FA"/>
    <w:rsid w:val="00EC49D5"/>
    <w:rsid w:val="00F4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F4A"/>
    <w:rPr>
      <w:rFonts w:ascii="Tahoma" w:hAnsi="Tahoma" w:cs="Tahoma"/>
      <w:sz w:val="16"/>
      <w:szCs w:val="16"/>
    </w:rPr>
  </w:style>
  <w:style w:type="character" w:customStyle="1" w:styleId="BalloonTextChar">
    <w:name w:val="Balloon Text Char"/>
    <w:basedOn w:val="DefaultParagraphFont"/>
    <w:link w:val="BalloonText"/>
    <w:uiPriority w:val="99"/>
    <w:semiHidden/>
    <w:rsid w:val="00293F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1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3877</Words>
  <Characters>21056</Characters>
  <Application>Microsoft Office Word</Application>
  <DocSecurity>0</DocSecurity>
  <Lines>501</Lines>
  <Paragraphs>336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dcontrol</cp:lastModifiedBy>
  <cp:revision>5</cp:revision>
  <cp:lastPrinted>2014-07-09T13:44:00Z</cp:lastPrinted>
  <dcterms:created xsi:type="dcterms:W3CDTF">2014-07-02T20:08:00Z</dcterms:created>
  <dcterms:modified xsi:type="dcterms:W3CDTF">2014-08-04T20:28:00Z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