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999" w:rsidRDefault="00732999" w:rsidP="003D75C3">
      <w:pPr>
        <w:spacing w:after="60"/>
        <w:jc w:val="center"/>
        <w:rPr>
          <w:rFonts w:ascii="Century Gothic" w:hAnsi="Century Gothic"/>
          <w:b/>
          <w:sz w:val="16"/>
          <w:szCs w:val="16"/>
        </w:rPr>
      </w:pPr>
    </w:p>
    <w:p w:rsidR="00732999" w:rsidRDefault="00732999" w:rsidP="003D75C3">
      <w:pPr>
        <w:spacing w:after="60"/>
        <w:jc w:val="center"/>
        <w:rPr>
          <w:rFonts w:ascii="Century Gothic" w:hAnsi="Century Gothic"/>
          <w:b/>
          <w:sz w:val="16"/>
          <w:szCs w:val="16"/>
        </w:rPr>
      </w:pPr>
      <w:r>
        <w:rPr>
          <w:rFonts w:ascii="Century Gothic" w:hAnsi="Century Gothic"/>
          <w:b/>
          <w:noProof/>
          <w:sz w:val="16"/>
          <w:szCs w:val="16"/>
        </w:rPr>
        <w:drawing>
          <wp:anchor distT="0" distB="0" distL="114300" distR="114300" simplePos="0" relativeHeight="251659264" behindDoc="0" locked="0" layoutInCell="1" allowOverlap="1">
            <wp:simplePos x="0" y="0"/>
            <wp:positionH relativeFrom="margin">
              <wp:align>center</wp:align>
            </wp:positionH>
            <wp:positionV relativeFrom="paragraph">
              <wp:posOffset>1270</wp:posOffset>
            </wp:positionV>
            <wp:extent cx="1645920" cy="274320"/>
            <wp:effectExtent l="19050" t="0" r="0" b="0"/>
            <wp:wrapNone/>
            <wp:docPr id="4" name="Picture 3" descr="Parcus Medical Logo All Blac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cus Medical Logo All Black.bmp"/>
                    <pic:cNvPicPr/>
                  </pic:nvPicPr>
                  <pic:blipFill>
                    <a:blip r:embed="rId7" cstate="print"/>
                    <a:stretch>
                      <a:fillRect/>
                    </a:stretch>
                  </pic:blipFill>
                  <pic:spPr>
                    <a:xfrm>
                      <a:off x="0" y="0"/>
                      <a:ext cx="1645920" cy="274320"/>
                    </a:xfrm>
                    <a:prstGeom prst="rect">
                      <a:avLst/>
                    </a:prstGeom>
                  </pic:spPr>
                </pic:pic>
              </a:graphicData>
            </a:graphic>
          </wp:anchor>
        </w:drawing>
      </w:r>
    </w:p>
    <w:p w:rsidR="00732999" w:rsidRDefault="00732999" w:rsidP="003D75C3">
      <w:pPr>
        <w:spacing w:after="60"/>
        <w:jc w:val="center"/>
        <w:rPr>
          <w:rFonts w:ascii="Century Gothic" w:hAnsi="Century Gothic"/>
          <w:b/>
          <w:sz w:val="16"/>
          <w:szCs w:val="16"/>
        </w:rPr>
      </w:pPr>
    </w:p>
    <w:p w:rsidR="00732999" w:rsidRDefault="00732999" w:rsidP="003D75C3">
      <w:pPr>
        <w:spacing w:after="60"/>
        <w:jc w:val="center"/>
        <w:rPr>
          <w:rFonts w:ascii="Century Gothic" w:hAnsi="Century Gothic"/>
          <w:b/>
          <w:sz w:val="16"/>
          <w:szCs w:val="16"/>
        </w:rPr>
      </w:pPr>
    </w:p>
    <w:p w:rsidR="00732999" w:rsidRDefault="00732999" w:rsidP="003867C2">
      <w:pPr>
        <w:spacing w:after="60"/>
        <w:rPr>
          <w:rFonts w:ascii="Century Gothic" w:hAnsi="Century Gothic"/>
          <w:b/>
          <w:sz w:val="20"/>
          <w:szCs w:val="20"/>
        </w:rPr>
      </w:pPr>
    </w:p>
    <w:p w:rsidR="00732999" w:rsidRDefault="00732999" w:rsidP="003D75C3">
      <w:pPr>
        <w:spacing w:after="60"/>
        <w:jc w:val="center"/>
        <w:rPr>
          <w:rFonts w:ascii="Century Gothic" w:hAnsi="Century Gothic"/>
          <w:b/>
          <w:sz w:val="20"/>
          <w:szCs w:val="20"/>
        </w:rPr>
      </w:pPr>
      <w:r w:rsidRPr="00946FD0">
        <w:rPr>
          <w:rFonts w:ascii="Century Gothic" w:hAnsi="Century Gothic"/>
          <w:b/>
          <w:sz w:val="20"/>
          <w:szCs w:val="20"/>
        </w:rPr>
        <w:t xml:space="preserve">Parcus Drill Guide </w:t>
      </w:r>
      <w:r>
        <w:rPr>
          <w:rFonts w:ascii="Century Gothic" w:hAnsi="Century Gothic"/>
          <w:b/>
          <w:sz w:val="20"/>
          <w:szCs w:val="20"/>
        </w:rPr>
        <w:br/>
      </w:r>
      <w:r w:rsidRPr="00946FD0">
        <w:rPr>
          <w:rFonts w:ascii="Century Gothic" w:hAnsi="Century Gothic"/>
          <w:b/>
          <w:sz w:val="20"/>
          <w:szCs w:val="20"/>
        </w:rPr>
        <w:t>for Suture Anchor Placement</w:t>
      </w:r>
    </w:p>
    <w:p w:rsidR="00732999" w:rsidRDefault="00732999" w:rsidP="003D75C3">
      <w:pPr>
        <w:spacing w:after="60"/>
        <w:jc w:val="center"/>
        <w:rPr>
          <w:rFonts w:ascii="Arial" w:hAnsi="Arial" w:cs="Arial"/>
          <w:b/>
          <w:sz w:val="16"/>
          <w:szCs w:val="16"/>
        </w:rPr>
      </w:pPr>
    </w:p>
    <w:p w:rsidR="00732999" w:rsidRPr="00E97AC5" w:rsidRDefault="00732999" w:rsidP="003D75C3">
      <w:pPr>
        <w:spacing w:after="60"/>
        <w:jc w:val="center"/>
        <w:rPr>
          <w:rFonts w:ascii="Arial" w:hAnsi="Arial" w:cs="Arial"/>
          <w:b/>
          <w:sz w:val="16"/>
          <w:szCs w:val="16"/>
        </w:rPr>
      </w:pPr>
    </w:p>
    <w:p w:rsidR="003867C2" w:rsidRPr="00AD3B8B" w:rsidRDefault="003867C2" w:rsidP="003867C2">
      <w:pPr>
        <w:spacing w:line="276" w:lineRule="auto"/>
        <w:jc w:val="center"/>
        <w:rPr>
          <w:rFonts w:ascii="Helvetica" w:hAnsi="Helvetica" w:cs="Helvetica"/>
          <w:b/>
          <w:sz w:val="18"/>
        </w:rPr>
      </w:pPr>
      <w:r w:rsidRPr="00AD3B8B">
        <w:rPr>
          <w:rFonts w:ascii="Helvetica" w:hAnsi="Helvetica" w:cs="Helvetica"/>
          <w:b/>
          <w:sz w:val="18"/>
        </w:rPr>
        <w:t>Important Product Information</w:t>
      </w:r>
    </w:p>
    <w:p w:rsidR="003867C2" w:rsidRPr="00AD3B8B" w:rsidRDefault="003867C2" w:rsidP="003867C2">
      <w:pPr>
        <w:spacing w:line="276" w:lineRule="auto"/>
        <w:jc w:val="center"/>
        <w:rPr>
          <w:rFonts w:ascii="Helvetica" w:hAnsi="Helvetica" w:cs="Helvetica"/>
          <w:sz w:val="18"/>
        </w:rPr>
      </w:pPr>
      <w:proofErr w:type="spellStart"/>
      <w:r w:rsidRPr="00AD3B8B">
        <w:rPr>
          <w:rFonts w:ascii="Helvetica" w:hAnsi="Helvetica" w:cs="Helvetica"/>
          <w:sz w:val="18"/>
        </w:rPr>
        <w:t>Produktinformationsblatt</w:t>
      </w:r>
      <w:proofErr w:type="spellEnd"/>
    </w:p>
    <w:p w:rsidR="003867C2" w:rsidRPr="00AD3B8B" w:rsidRDefault="003867C2" w:rsidP="003867C2">
      <w:pPr>
        <w:spacing w:line="276" w:lineRule="auto"/>
        <w:jc w:val="center"/>
        <w:rPr>
          <w:rFonts w:ascii="Helvetica" w:hAnsi="Helvetica" w:cs="Helvetica"/>
          <w:sz w:val="18"/>
        </w:rPr>
      </w:pPr>
      <w:proofErr w:type="spellStart"/>
      <w:r w:rsidRPr="00AD3B8B">
        <w:rPr>
          <w:rFonts w:ascii="Helvetica" w:hAnsi="Helvetica" w:cs="Helvetica"/>
          <w:sz w:val="18"/>
        </w:rPr>
        <w:t>Información</w:t>
      </w:r>
      <w:proofErr w:type="spellEnd"/>
      <w:r w:rsidRPr="00AD3B8B">
        <w:rPr>
          <w:rFonts w:ascii="Helvetica" w:hAnsi="Helvetica" w:cs="Helvetica"/>
          <w:sz w:val="18"/>
        </w:rPr>
        <w:t xml:space="preserve"> </w:t>
      </w:r>
      <w:proofErr w:type="spellStart"/>
      <w:r w:rsidRPr="00AD3B8B">
        <w:rPr>
          <w:rFonts w:ascii="Helvetica" w:hAnsi="Helvetica" w:cs="Helvetica"/>
          <w:sz w:val="18"/>
        </w:rPr>
        <w:t>Importante</w:t>
      </w:r>
      <w:proofErr w:type="spellEnd"/>
      <w:r w:rsidRPr="00AD3B8B">
        <w:rPr>
          <w:rFonts w:ascii="Helvetica" w:hAnsi="Helvetica" w:cs="Helvetica"/>
          <w:sz w:val="18"/>
        </w:rPr>
        <w:t xml:space="preserve"> </w:t>
      </w:r>
      <w:proofErr w:type="spellStart"/>
      <w:r w:rsidRPr="00AD3B8B">
        <w:rPr>
          <w:rFonts w:ascii="Helvetica" w:hAnsi="Helvetica" w:cs="Helvetica"/>
          <w:sz w:val="18"/>
        </w:rPr>
        <w:t>sobre</w:t>
      </w:r>
      <w:proofErr w:type="spellEnd"/>
      <w:r w:rsidRPr="00AD3B8B">
        <w:rPr>
          <w:rFonts w:ascii="Helvetica" w:hAnsi="Helvetica" w:cs="Helvetica"/>
          <w:sz w:val="18"/>
        </w:rPr>
        <w:t xml:space="preserve"> el </w:t>
      </w:r>
      <w:proofErr w:type="spellStart"/>
      <w:r w:rsidRPr="00AD3B8B">
        <w:rPr>
          <w:rFonts w:ascii="Helvetica" w:hAnsi="Helvetica" w:cs="Helvetica"/>
          <w:sz w:val="18"/>
        </w:rPr>
        <w:t>Producto</w:t>
      </w:r>
      <w:proofErr w:type="spellEnd"/>
    </w:p>
    <w:p w:rsidR="003867C2" w:rsidRPr="00AD3B8B" w:rsidRDefault="003867C2" w:rsidP="003867C2">
      <w:pPr>
        <w:spacing w:line="276" w:lineRule="auto"/>
        <w:jc w:val="center"/>
        <w:rPr>
          <w:rFonts w:ascii="Helvetica" w:hAnsi="Helvetica" w:cs="Helvetica"/>
          <w:sz w:val="18"/>
        </w:rPr>
      </w:pPr>
      <w:proofErr w:type="spellStart"/>
      <w:r w:rsidRPr="00AD3B8B">
        <w:rPr>
          <w:rFonts w:ascii="Helvetica" w:hAnsi="Helvetica" w:cs="Helvetica"/>
          <w:sz w:val="18"/>
        </w:rPr>
        <w:t>Informations</w:t>
      </w:r>
      <w:proofErr w:type="spellEnd"/>
      <w:r w:rsidRPr="00AD3B8B">
        <w:rPr>
          <w:rFonts w:ascii="Helvetica" w:hAnsi="Helvetica" w:cs="Helvetica"/>
          <w:sz w:val="18"/>
        </w:rPr>
        <w:t xml:space="preserve"> </w:t>
      </w:r>
      <w:proofErr w:type="spellStart"/>
      <w:r w:rsidRPr="00AD3B8B">
        <w:rPr>
          <w:rFonts w:ascii="Helvetica" w:hAnsi="Helvetica" w:cs="Helvetica"/>
          <w:sz w:val="18"/>
        </w:rPr>
        <w:t>Importantes</w:t>
      </w:r>
      <w:proofErr w:type="spellEnd"/>
      <w:r w:rsidRPr="00AD3B8B">
        <w:rPr>
          <w:rFonts w:ascii="Helvetica" w:hAnsi="Helvetica" w:cs="Helvetica"/>
          <w:sz w:val="18"/>
        </w:rPr>
        <w:t xml:space="preserve"> sur le </w:t>
      </w:r>
      <w:proofErr w:type="spellStart"/>
      <w:r w:rsidRPr="00AD3B8B">
        <w:rPr>
          <w:rFonts w:ascii="Helvetica" w:hAnsi="Helvetica" w:cs="Helvetica"/>
          <w:sz w:val="18"/>
        </w:rPr>
        <w:t>Produit</w:t>
      </w:r>
      <w:proofErr w:type="spellEnd"/>
    </w:p>
    <w:p w:rsidR="003867C2" w:rsidRPr="00AD3B8B" w:rsidRDefault="003867C2" w:rsidP="003867C2">
      <w:pPr>
        <w:spacing w:line="276" w:lineRule="auto"/>
        <w:jc w:val="center"/>
        <w:rPr>
          <w:rFonts w:ascii="Helvetica" w:hAnsi="Helvetica" w:cs="Helvetica"/>
          <w:sz w:val="18"/>
        </w:rPr>
      </w:pPr>
      <w:proofErr w:type="spellStart"/>
      <w:r w:rsidRPr="00AD3B8B">
        <w:rPr>
          <w:rFonts w:ascii="Helvetica" w:hAnsi="Helvetica" w:cs="Helvetica"/>
          <w:sz w:val="18"/>
        </w:rPr>
        <w:t>Informazioni</w:t>
      </w:r>
      <w:proofErr w:type="spellEnd"/>
      <w:r w:rsidRPr="00AD3B8B">
        <w:rPr>
          <w:rFonts w:ascii="Helvetica" w:hAnsi="Helvetica" w:cs="Helvetica"/>
          <w:sz w:val="18"/>
        </w:rPr>
        <w:t xml:space="preserve"> </w:t>
      </w:r>
      <w:proofErr w:type="spellStart"/>
      <w:r w:rsidRPr="00AD3B8B">
        <w:rPr>
          <w:rFonts w:ascii="Helvetica" w:hAnsi="Helvetica" w:cs="Helvetica"/>
          <w:sz w:val="18"/>
        </w:rPr>
        <w:t>Importanti</w:t>
      </w:r>
      <w:proofErr w:type="spellEnd"/>
      <w:r w:rsidRPr="00AD3B8B">
        <w:rPr>
          <w:rFonts w:ascii="Helvetica" w:hAnsi="Helvetica" w:cs="Helvetica"/>
          <w:sz w:val="18"/>
        </w:rPr>
        <w:t xml:space="preserve"> </w:t>
      </w:r>
      <w:proofErr w:type="spellStart"/>
      <w:r w:rsidRPr="00AD3B8B">
        <w:rPr>
          <w:rFonts w:ascii="Helvetica" w:hAnsi="Helvetica" w:cs="Helvetica"/>
          <w:sz w:val="18"/>
        </w:rPr>
        <w:t>sul</w:t>
      </w:r>
      <w:proofErr w:type="spellEnd"/>
      <w:r w:rsidRPr="00AD3B8B">
        <w:rPr>
          <w:rFonts w:ascii="Helvetica" w:hAnsi="Helvetica" w:cs="Helvetica"/>
          <w:sz w:val="18"/>
        </w:rPr>
        <w:t xml:space="preserve"> </w:t>
      </w:r>
      <w:proofErr w:type="spellStart"/>
      <w:r w:rsidRPr="00AD3B8B">
        <w:rPr>
          <w:rFonts w:ascii="Helvetica" w:hAnsi="Helvetica" w:cs="Helvetica"/>
          <w:sz w:val="18"/>
        </w:rPr>
        <w:t>Prodotto</w:t>
      </w:r>
      <w:proofErr w:type="spellEnd"/>
    </w:p>
    <w:p w:rsidR="003867C2" w:rsidRPr="00AD3B8B" w:rsidRDefault="003867C2" w:rsidP="003867C2">
      <w:pPr>
        <w:spacing w:line="276" w:lineRule="auto"/>
        <w:jc w:val="center"/>
        <w:rPr>
          <w:rFonts w:ascii="Helvetica" w:hAnsi="Helvetica" w:cs="Helvetica"/>
          <w:sz w:val="18"/>
        </w:rPr>
      </w:pPr>
      <w:proofErr w:type="spellStart"/>
      <w:r w:rsidRPr="00AD3B8B">
        <w:rPr>
          <w:rFonts w:ascii="Helvetica" w:hAnsi="Helvetica" w:cs="Helvetica"/>
          <w:sz w:val="18"/>
        </w:rPr>
        <w:t>Informações</w:t>
      </w:r>
      <w:proofErr w:type="spellEnd"/>
      <w:r w:rsidRPr="00AD3B8B">
        <w:rPr>
          <w:rFonts w:ascii="Helvetica" w:hAnsi="Helvetica" w:cs="Helvetica"/>
          <w:sz w:val="18"/>
        </w:rPr>
        <w:t xml:space="preserve"> </w:t>
      </w:r>
      <w:proofErr w:type="spellStart"/>
      <w:r w:rsidRPr="00AD3B8B">
        <w:rPr>
          <w:rFonts w:ascii="Helvetica" w:hAnsi="Helvetica" w:cs="Helvetica"/>
          <w:sz w:val="18"/>
        </w:rPr>
        <w:t>Importantes</w:t>
      </w:r>
      <w:proofErr w:type="spellEnd"/>
      <w:r w:rsidRPr="00AD3B8B">
        <w:rPr>
          <w:rFonts w:ascii="Helvetica" w:hAnsi="Helvetica" w:cs="Helvetica"/>
          <w:sz w:val="18"/>
        </w:rPr>
        <w:t xml:space="preserve"> </w:t>
      </w:r>
      <w:proofErr w:type="spellStart"/>
      <w:r w:rsidRPr="00AD3B8B">
        <w:rPr>
          <w:rFonts w:ascii="Helvetica" w:hAnsi="Helvetica" w:cs="Helvetica"/>
          <w:sz w:val="18"/>
        </w:rPr>
        <w:t>sobre</w:t>
      </w:r>
      <w:proofErr w:type="spellEnd"/>
      <w:r w:rsidRPr="00AD3B8B">
        <w:rPr>
          <w:rFonts w:ascii="Helvetica" w:hAnsi="Helvetica" w:cs="Helvetica"/>
          <w:sz w:val="18"/>
        </w:rPr>
        <w:t xml:space="preserve"> o </w:t>
      </w:r>
      <w:proofErr w:type="spellStart"/>
      <w:r w:rsidRPr="00AD3B8B">
        <w:rPr>
          <w:rFonts w:ascii="Helvetica" w:hAnsi="Helvetica" w:cs="Helvetica"/>
          <w:sz w:val="18"/>
        </w:rPr>
        <w:t>Produto</w:t>
      </w:r>
      <w:proofErr w:type="spellEnd"/>
    </w:p>
    <w:p w:rsidR="003867C2" w:rsidRPr="00AD3B8B" w:rsidRDefault="003867C2" w:rsidP="003867C2">
      <w:pPr>
        <w:spacing w:line="276" w:lineRule="auto"/>
        <w:jc w:val="center"/>
        <w:rPr>
          <w:rFonts w:ascii="Helvetica" w:hAnsi="Helvetica" w:cs="Helvetica"/>
          <w:sz w:val="18"/>
        </w:rPr>
      </w:pPr>
    </w:p>
    <w:p w:rsidR="003867C2" w:rsidRPr="00AD3B8B" w:rsidRDefault="003867C2" w:rsidP="003867C2">
      <w:pPr>
        <w:spacing w:line="276" w:lineRule="auto"/>
        <w:jc w:val="center"/>
        <w:rPr>
          <w:rFonts w:ascii="Helvetica" w:hAnsi="Helvetica" w:cs="Helvetica"/>
          <w:b/>
          <w:sz w:val="18"/>
        </w:rPr>
      </w:pPr>
      <w:r w:rsidRPr="00AD3B8B">
        <w:rPr>
          <w:rFonts w:ascii="Helvetica" w:hAnsi="Helvetica" w:cs="Helvetica"/>
          <w:b/>
          <w:sz w:val="18"/>
        </w:rPr>
        <w:t>Directions for Use</w:t>
      </w:r>
    </w:p>
    <w:p w:rsidR="003867C2" w:rsidRPr="00AD3B8B" w:rsidRDefault="003867C2" w:rsidP="003867C2">
      <w:pPr>
        <w:spacing w:line="276" w:lineRule="auto"/>
        <w:jc w:val="center"/>
        <w:rPr>
          <w:rFonts w:ascii="Helvetica" w:hAnsi="Helvetica" w:cs="Helvetica"/>
          <w:sz w:val="18"/>
        </w:rPr>
      </w:pPr>
      <w:proofErr w:type="spellStart"/>
      <w:r w:rsidRPr="00AD3B8B">
        <w:rPr>
          <w:rFonts w:ascii="Helvetica" w:hAnsi="Helvetica" w:cs="Helvetica"/>
          <w:sz w:val="18"/>
        </w:rPr>
        <w:t>Gebrauchsanleitung</w:t>
      </w:r>
      <w:proofErr w:type="spellEnd"/>
    </w:p>
    <w:p w:rsidR="003867C2" w:rsidRPr="00AD3B8B" w:rsidRDefault="003867C2" w:rsidP="003867C2">
      <w:pPr>
        <w:spacing w:line="276" w:lineRule="auto"/>
        <w:jc w:val="center"/>
        <w:rPr>
          <w:rFonts w:ascii="Helvetica" w:hAnsi="Helvetica" w:cs="Helvetica"/>
          <w:sz w:val="18"/>
        </w:rPr>
      </w:pPr>
      <w:proofErr w:type="spellStart"/>
      <w:r w:rsidRPr="00AD3B8B">
        <w:rPr>
          <w:rFonts w:ascii="Helvetica" w:hAnsi="Helvetica" w:cs="Helvetica"/>
          <w:sz w:val="18"/>
        </w:rPr>
        <w:t>Instrucciones</w:t>
      </w:r>
      <w:proofErr w:type="spellEnd"/>
      <w:r w:rsidRPr="00AD3B8B">
        <w:rPr>
          <w:rFonts w:ascii="Helvetica" w:hAnsi="Helvetica" w:cs="Helvetica"/>
          <w:sz w:val="18"/>
        </w:rPr>
        <w:t xml:space="preserve"> de </w:t>
      </w:r>
      <w:proofErr w:type="spellStart"/>
      <w:r w:rsidRPr="00AD3B8B">
        <w:rPr>
          <w:rFonts w:ascii="Helvetica" w:hAnsi="Helvetica" w:cs="Helvetica"/>
          <w:sz w:val="18"/>
        </w:rPr>
        <w:t>uso</w:t>
      </w:r>
      <w:proofErr w:type="spellEnd"/>
    </w:p>
    <w:p w:rsidR="003867C2" w:rsidRPr="00AD3B8B" w:rsidRDefault="003867C2" w:rsidP="003867C2">
      <w:pPr>
        <w:spacing w:line="276" w:lineRule="auto"/>
        <w:jc w:val="center"/>
        <w:rPr>
          <w:rFonts w:ascii="Helvetica" w:hAnsi="Helvetica" w:cs="Helvetica"/>
          <w:sz w:val="18"/>
        </w:rPr>
      </w:pPr>
      <w:r w:rsidRPr="00AD3B8B">
        <w:rPr>
          <w:rFonts w:ascii="Helvetica" w:hAnsi="Helvetica" w:cs="Helvetica"/>
          <w:sz w:val="18"/>
        </w:rPr>
        <w:t xml:space="preserve">Mode </w:t>
      </w:r>
      <w:proofErr w:type="spellStart"/>
      <w:r w:rsidRPr="00AD3B8B">
        <w:rPr>
          <w:rFonts w:ascii="Helvetica" w:hAnsi="Helvetica" w:cs="Helvetica"/>
          <w:sz w:val="18"/>
        </w:rPr>
        <w:t>d’emploi</w:t>
      </w:r>
      <w:proofErr w:type="spellEnd"/>
    </w:p>
    <w:p w:rsidR="003867C2" w:rsidRPr="00AD3B8B" w:rsidRDefault="003867C2" w:rsidP="003867C2">
      <w:pPr>
        <w:spacing w:line="276" w:lineRule="auto"/>
        <w:jc w:val="center"/>
        <w:rPr>
          <w:rFonts w:ascii="Helvetica" w:hAnsi="Helvetica" w:cs="Helvetica"/>
          <w:sz w:val="18"/>
        </w:rPr>
      </w:pPr>
      <w:proofErr w:type="spellStart"/>
      <w:r w:rsidRPr="00AD3B8B">
        <w:rPr>
          <w:rFonts w:ascii="Helvetica" w:hAnsi="Helvetica" w:cs="Helvetica"/>
          <w:sz w:val="18"/>
        </w:rPr>
        <w:t>Istruzioni</w:t>
      </w:r>
      <w:proofErr w:type="spellEnd"/>
      <w:r w:rsidRPr="00AD3B8B">
        <w:rPr>
          <w:rFonts w:ascii="Helvetica" w:hAnsi="Helvetica" w:cs="Helvetica"/>
          <w:sz w:val="18"/>
        </w:rPr>
        <w:t xml:space="preserve"> per </w:t>
      </w:r>
      <w:proofErr w:type="spellStart"/>
      <w:r w:rsidRPr="00AD3B8B">
        <w:rPr>
          <w:rFonts w:ascii="Helvetica" w:hAnsi="Helvetica" w:cs="Helvetica"/>
          <w:sz w:val="18"/>
        </w:rPr>
        <w:t>l’uso</w:t>
      </w:r>
      <w:proofErr w:type="spellEnd"/>
    </w:p>
    <w:p w:rsidR="003867C2" w:rsidRPr="00AD3B8B" w:rsidRDefault="003867C2" w:rsidP="003867C2">
      <w:pPr>
        <w:spacing w:line="276" w:lineRule="auto"/>
        <w:jc w:val="center"/>
        <w:rPr>
          <w:rFonts w:ascii="Helvetica" w:hAnsi="Helvetica" w:cs="Helvetica"/>
          <w:sz w:val="20"/>
        </w:rPr>
      </w:pPr>
      <w:proofErr w:type="spellStart"/>
      <w:r w:rsidRPr="00AD3B8B">
        <w:rPr>
          <w:rFonts w:ascii="Helvetica" w:hAnsi="Helvetica" w:cs="Helvetica"/>
          <w:sz w:val="18"/>
        </w:rPr>
        <w:t>Instruções</w:t>
      </w:r>
      <w:proofErr w:type="spellEnd"/>
      <w:r w:rsidRPr="00AD3B8B">
        <w:rPr>
          <w:rFonts w:ascii="Helvetica" w:hAnsi="Helvetica" w:cs="Helvetica"/>
          <w:sz w:val="18"/>
        </w:rPr>
        <w:t xml:space="preserve"> para o </w:t>
      </w:r>
      <w:proofErr w:type="spellStart"/>
      <w:r w:rsidRPr="00AD3B8B">
        <w:rPr>
          <w:rFonts w:ascii="Helvetica" w:hAnsi="Helvetica" w:cs="Helvetica"/>
          <w:sz w:val="18"/>
        </w:rPr>
        <w:t>Uso</w:t>
      </w:r>
      <w:proofErr w:type="spellEnd"/>
    </w:p>
    <w:p w:rsidR="001641D8" w:rsidRPr="00E97AC5" w:rsidRDefault="001641D8" w:rsidP="003D75C3">
      <w:pPr>
        <w:spacing w:after="60"/>
        <w:jc w:val="center"/>
        <w:rPr>
          <w:rFonts w:ascii="Arial" w:hAnsi="Arial" w:cs="Arial"/>
          <w:sz w:val="16"/>
          <w:lang w:val="fr-FR"/>
        </w:rPr>
      </w:pPr>
    </w:p>
    <w:p w:rsidR="00732999" w:rsidRDefault="001641D8" w:rsidP="001641D8">
      <w:pPr>
        <w:spacing w:after="60"/>
        <w:jc w:val="center"/>
        <w:rPr>
          <w:rFonts w:ascii="Arial" w:hAnsi="Arial" w:cs="Arial"/>
          <w:sz w:val="16"/>
          <w:lang w:val="pt-PT"/>
        </w:rPr>
      </w:pPr>
      <w:r>
        <w:rPr>
          <w:rFonts w:ascii="Arial" w:hAnsi="Arial" w:cs="Arial"/>
          <w:b/>
          <w:noProof/>
          <w:sz w:val="16"/>
          <w:szCs w:val="16"/>
        </w:rPr>
        <w:drawing>
          <wp:inline distT="0" distB="0" distL="0" distR="0">
            <wp:extent cx="2743206" cy="914402"/>
            <wp:effectExtent l="19050" t="0" r="0" b="0"/>
            <wp:docPr id="3" name="Picture 0" descr="30532 Rev 6 DFU.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532 Rev 6 DFU.bmp"/>
                    <pic:cNvPicPr/>
                  </pic:nvPicPr>
                  <pic:blipFill>
                    <a:blip r:embed="rId8" cstate="print"/>
                    <a:stretch>
                      <a:fillRect/>
                    </a:stretch>
                  </pic:blipFill>
                  <pic:spPr>
                    <a:xfrm>
                      <a:off x="0" y="0"/>
                      <a:ext cx="2743206" cy="914402"/>
                    </a:xfrm>
                    <a:prstGeom prst="rect">
                      <a:avLst/>
                    </a:prstGeom>
                  </pic:spPr>
                </pic:pic>
              </a:graphicData>
            </a:graphic>
          </wp:inline>
        </w:drawing>
      </w:r>
    </w:p>
    <w:p w:rsidR="00732999" w:rsidRPr="00B27FF0" w:rsidRDefault="00732999" w:rsidP="003D75C3">
      <w:pPr>
        <w:spacing w:after="60"/>
        <w:jc w:val="center"/>
        <w:rPr>
          <w:rFonts w:ascii="Arial" w:hAnsi="Arial" w:cs="Arial"/>
          <w:b/>
          <w:sz w:val="16"/>
          <w:szCs w:val="16"/>
          <w:lang w:val="fr-FR"/>
        </w:rPr>
      </w:pPr>
      <w:r w:rsidRPr="00B27FF0">
        <w:rPr>
          <w:rFonts w:ascii="Arial" w:hAnsi="Arial" w:cs="Arial"/>
          <w:b/>
          <w:sz w:val="16"/>
          <w:szCs w:val="16"/>
          <w:lang w:val="fr-FR"/>
        </w:rPr>
        <w:br w:type="page"/>
      </w:r>
    </w:p>
    <w:p w:rsidR="00732999" w:rsidRPr="003D75C3" w:rsidRDefault="00732999" w:rsidP="003D75C3">
      <w:pPr>
        <w:spacing w:after="60"/>
        <w:rPr>
          <w:rFonts w:ascii="Arial" w:hAnsi="Arial" w:cs="Arial"/>
          <w:b/>
          <w:sz w:val="20"/>
          <w:szCs w:val="20"/>
        </w:rPr>
      </w:pPr>
      <w:r w:rsidRPr="003D75C3">
        <w:rPr>
          <w:rFonts w:ascii="Arial" w:hAnsi="Arial" w:cs="Arial"/>
          <w:b/>
          <w:sz w:val="20"/>
          <w:szCs w:val="20"/>
        </w:rPr>
        <w:lastRenderedPageBreak/>
        <w:t>Parcus</w:t>
      </w:r>
      <w:r w:rsidRPr="003D75C3">
        <w:rPr>
          <w:rFonts w:ascii="Arial" w:hAnsi="Arial" w:cs="Arial"/>
          <w:sz w:val="20"/>
          <w:szCs w:val="20"/>
        </w:rPr>
        <w:t xml:space="preserve"> </w:t>
      </w:r>
      <w:r w:rsidRPr="003D75C3">
        <w:rPr>
          <w:rFonts w:ascii="Arial" w:hAnsi="Arial" w:cs="Arial"/>
          <w:b/>
          <w:sz w:val="20"/>
          <w:szCs w:val="20"/>
        </w:rPr>
        <w:t>Drill Guide for Suture Anchor Placement</w:t>
      </w:r>
    </w:p>
    <w:p w:rsidR="00732999" w:rsidRPr="003D75C3" w:rsidRDefault="00732999" w:rsidP="003D75C3">
      <w:pPr>
        <w:spacing w:after="60"/>
        <w:rPr>
          <w:rFonts w:ascii="Arial" w:hAnsi="Arial" w:cs="Arial"/>
          <w:b/>
          <w:sz w:val="20"/>
          <w:szCs w:val="20"/>
        </w:rPr>
      </w:pPr>
    </w:p>
    <w:p w:rsidR="00732999" w:rsidRPr="003D75C3" w:rsidRDefault="00732999" w:rsidP="003D75C3">
      <w:pPr>
        <w:pStyle w:val="ListParagraph"/>
        <w:numPr>
          <w:ilvl w:val="0"/>
          <w:numId w:val="1"/>
        </w:numPr>
        <w:spacing w:after="60"/>
        <w:ind w:left="270" w:hanging="270"/>
        <w:contextualSpacing w:val="0"/>
        <w:rPr>
          <w:rFonts w:ascii="Arial" w:hAnsi="Arial" w:cs="Arial"/>
          <w:b/>
          <w:sz w:val="20"/>
          <w:szCs w:val="20"/>
        </w:rPr>
      </w:pPr>
      <w:r w:rsidRPr="003D75C3">
        <w:rPr>
          <w:rFonts w:ascii="Arial" w:hAnsi="Arial" w:cs="Arial"/>
          <w:b/>
          <w:sz w:val="20"/>
          <w:szCs w:val="20"/>
        </w:rPr>
        <w:t>Indications:</w:t>
      </w:r>
    </w:p>
    <w:p w:rsidR="00732999" w:rsidRPr="003D75C3" w:rsidRDefault="00732999" w:rsidP="003D75C3">
      <w:pPr>
        <w:spacing w:after="60"/>
        <w:ind w:left="270"/>
        <w:rPr>
          <w:rFonts w:ascii="Arial" w:hAnsi="Arial" w:cs="Arial"/>
          <w:sz w:val="20"/>
          <w:szCs w:val="20"/>
        </w:rPr>
      </w:pPr>
      <w:r w:rsidRPr="003D75C3">
        <w:rPr>
          <w:rFonts w:ascii="Arial" w:hAnsi="Arial" w:cs="Arial"/>
          <w:sz w:val="20"/>
          <w:szCs w:val="20"/>
        </w:rPr>
        <w:t xml:space="preserve">Parcus Drill Guides are provided in various configurations to assist in the placement of suture anchors and/or drill bits.  </w:t>
      </w:r>
    </w:p>
    <w:p w:rsidR="00732999" w:rsidRPr="003D75C3" w:rsidRDefault="00732999" w:rsidP="003D75C3">
      <w:pPr>
        <w:pStyle w:val="ListParagraph"/>
        <w:numPr>
          <w:ilvl w:val="0"/>
          <w:numId w:val="1"/>
        </w:numPr>
        <w:spacing w:after="60"/>
        <w:ind w:left="270" w:hanging="270"/>
        <w:contextualSpacing w:val="0"/>
        <w:rPr>
          <w:rFonts w:ascii="Arial" w:hAnsi="Arial" w:cs="Arial"/>
          <w:b/>
          <w:sz w:val="20"/>
          <w:szCs w:val="20"/>
        </w:rPr>
      </w:pPr>
      <w:r w:rsidRPr="003D75C3">
        <w:rPr>
          <w:rFonts w:ascii="Arial" w:hAnsi="Arial" w:cs="Arial"/>
          <w:b/>
          <w:sz w:val="20"/>
          <w:szCs w:val="20"/>
        </w:rPr>
        <w:t>Warnings:</w:t>
      </w:r>
    </w:p>
    <w:p w:rsidR="00732999" w:rsidRPr="003D75C3" w:rsidRDefault="00732999" w:rsidP="003D75C3">
      <w:pPr>
        <w:numPr>
          <w:ilvl w:val="0"/>
          <w:numId w:val="2"/>
        </w:numPr>
        <w:tabs>
          <w:tab w:val="left" w:pos="5670"/>
        </w:tabs>
        <w:spacing w:after="60"/>
        <w:ind w:left="540" w:hanging="270"/>
        <w:rPr>
          <w:rFonts w:ascii="Arial" w:hAnsi="Arial" w:cs="Arial"/>
          <w:sz w:val="20"/>
          <w:szCs w:val="20"/>
        </w:rPr>
      </w:pPr>
      <w:r w:rsidRPr="003D75C3">
        <w:rPr>
          <w:rFonts w:ascii="Arial" w:hAnsi="Arial" w:cs="Arial"/>
          <w:sz w:val="20"/>
          <w:szCs w:val="20"/>
        </w:rPr>
        <w:t>This product is intended for use by or on the order of a physician.</w:t>
      </w:r>
    </w:p>
    <w:p w:rsidR="00732999" w:rsidRPr="003D75C3" w:rsidRDefault="00732999" w:rsidP="003D75C3">
      <w:pPr>
        <w:numPr>
          <w:ilvl w:val="0"/>
          <w:numId w:val="2"/>
        </w:numPr>
        <w:tabs>
          <w:tab w:val="left" w:pos="5670"/>
        </w:tabs>
        <w:spacing w:after="60"/>
        <w:ind w:left="540" w:hanging="270"/>
        <w:rPr>
          <w:rFonts w:ascii="Arial" w:hAnsi="Arial" w:cs="Arial"/>
          <w:sz w:val="20"/>
          <w:szCs w:val="20"/>
        </w:rPr>
      </w:pPr>
      <w:r w:rsidRPr="003D75C3">
        <w:rPr>
          <w:rFonts w:ascii="Arial" w:hAnsi="Arial" w:cs="Arial"/>
          <w:sz w:val="20"/>
          <w:szCs w:val="20"/>
        </w:rPr>
        <w:t xml:space="preserve">Parcus Drill Guides are supplied unsterile as reusable devices.  </w:t>
      </w:r>
    </w:p>
    <w:p w:rsidR="00732999" w:rsidRPr="003D75C3" w:rsidRDefault="00732999" w:rsidP="003D75C3">
      <w:pPr>
        <w:numPr>
          <w:ilvl w:val="0"/>
          <w:numId w:val="2"/>
        </w:numPr>
        <w:spacing w:after="60"/>
        <w:ind w:left="540" w:hanging="270"/>
        <w:rPr>
          <w:rFonts w:ascii="Arial" w:hAnsi="Arial" w:cs="Arial"/>
          <w:sz w:val="20"/>
          <w:szCs w:val="20"/>
        </w:rPr>
      </w:pPr>
      <w:r w:rsidRPr="003D75C3">
        <w:rPr>
          <w:rFonts w:ascii="Arial" w:hAnsi="Arial" w:cs="Arial"/>
          <w:sz w:val="20"/>
          <w:szCs w:val="20"/>
        </w:rPr>
        <w:t>Never use a bent or damaged drill guide or obturator.</w:t>
      </w:r>
    </w:p>
    <w:p w:rsidR="00732999" w:rsidRPr="003D75C3" w:rsidRDefault="00732999" w:rsidP="003D75C3">
      <w:pPr>
        <w:numPr>
          <w:ilvl w:val="0"/>
          <w:numId w:val="2"/>
        </w:numPr>
        <w:tabs>
          <w:tab w:val="left" w:pos="5670"/>
        </w:tabs>
        <w:spacing w:after="60"/>
        <w:ind w:left="540" w:hanging="270"/>
        <w:rPr>
          <w:rFonts w:ascii="Arial" w:hAnsi="Arial" w:cs="Arial"/>
          <w:sz w:val="20"/>
          <w:szCs w:val="20"/>
        </w:rPr>
      </w:pPr>
      <w:r w:rsidRPr="003D75C3">
        <w:rPr>
          <w:rFonts w:ascii="Arial" w:hAnsi="Arial" w:cs="Arial"/>
          <w:sz w:val="20"/>
          <w:szCs w:val="20"/>
        </w:rPr>
        <w:t>This product is not intended for use as an implant.</w:t>
      </w:r>
    </w:p>
    <w:p w:rsidR="00732999" w:rsidRPr="003D75C3" w:rsidRDefault="00732999" w:rsidP="003D75C3">
      <w:pPr>
        <w:numPr>
          <w:ilvl w:val="0"/>
          <w:numId w:val="2"/>
        </w:numPr>
        <w:tabs>
          <w:tab w:val="left" w:pos="5670"/>
        </w:tabs>
        <w:spacing w:after="60"/>
        <w:ind w:left="540" w:hanging="270"/>
        <w:rPr>
          <w:rFonts w:ascii="Arial" w:hAnsi="Arial" w:cs="Arial"/>
          <w:sz w:val="20"/>
          <w:szCs w:val="20"/>
        </w:rPr>
      </w:pPr>
      <w:r w:rsidRPr="003D75C3">
        <w:rPr>
          <w:rFonts w:ascii="Arial" w:hAnsi="Arial" w:cs="Arial"/>
          <w:sz w:val="20"/>
          <w:szCs w:val="20"/>
        </w:rPr>
        <w:t>Loading this instrument or any instrument used with this device in an off axis manner may result in breakage or bending of the instrument, drill guide or obturator.</w:t>
      </w:r>
    </w:p>
    <w:p w:rsidR="00732999" w:rsidRPr="003D75C3" w:rsidRDefault="00732999" w:rsidP="003D75C3">
      <w:pPr>
        <w:numPr>
          <w:ilvl w:val="0"/>
          <w:numId w:val="1"/>
        </w:numPr>
        <w:spacing w:after="60"/>
        <w:ind w:left="270" w:hanging="270"/>
        <w:rPr>
          <w:rFonts w:ascii="Arial" w:hAnsi="Arial" w:cs="Arial"/>
          <w:b/>
          <w:sz w:val="20"/>
          <w:szCs w:val="20"/>
        </w:rPr>
      </w:pPr>
      <w:r w:rsidRPr="003D75C3">
        <w:rPr>
          <w:rFonts w:ascii="Arial" w:hAnsi="Arial" w:cs="Arial"/>
          <w:b/>
          <w:sz w:val="20"/>
          <w:szCs w:val="20"/>
        </w:rPr>
        <w:t>Material:</w:t>
      </w:r>
    </w:p>
    <w:p w:rsidR="00732999" w:rsidRPr="003D75C3" w:rsidRDefault="00732999" w:rsidP="003D75C3">
      <w:pPr>
        <w:spacing w:after="60"/>
        <w:ind w:left="270"/>
        <w:rPr>
          <w:rFonts w:ascii="Arial" w:hAnsi="Arial" w:cs="Arial"/>
          <w:sz w:val="20"/>
          <w:szCs w:val="20"/>
        </w:rPr>
      </w:pPr>
      <w:r w:rsidRPr="003867C2">
        <w:rPr>
          <w:rFonts w:ascii="Arial" w:hAnsi="Arial" w:cs="Arial"/>
          <w:sz w:val="20"/>
          <w:szCs w:val="20"/>
        </w:rPr>
        <w:t>Th</w:t>
      </w:r>
      <w:r w:rsidR="00A82A70" w:rsidRPr="003867C2">
        <w:rPr>
          <w:rFonts w:ascii="Arial" w:hAnsi="Arial" w:cs="Arial"/>
          <w:sz w:val="20"/>
          <w:szCs w:val="20"/>
        </w:rPr>
        <w:t>e materials used in the manufacture of this device that are intended to be used inside the body are Stainless Steel Alloy</w:t>
      </w:r>
      <w:r w:rsidR="00B23C79" w:rsidRPr="003867C2">
        <w:rPr>
          <w:rFonts w:ascii="Arial" w:hAnsi="Arial" w:cs="Arial"/>
          <w:sz w:val="20"/>
          <w:szCs w:val="20"/>
        </w:rPr>
        <w:t xml:space="preserve"> and are, therefore, radio-opaque and can be detected with conventional X-Ray or fluoroscopy</w:t>
      </w:r>
      <w:r w:rsidR="00A82A70" w:rsidRPr="003867C2">
        <w:rPr>
          <w:rFonts w:ascii="Arial" w:hAnsi="Arial" w:cs="Arial"/>
          <w:sz w:val="20"/>
          <w:szCs w:val="20"/>
        </w:rPr>
        <w:t>.</w:t>
      </w:r>
      <w:r w:rsidRPr="003867C2">
        <w:rPr>
          <w:rFonts w:ascii="Arial" w:hAnsi="Arial" w:cs="Arial"/>
          <w:sz w:val="20"/>
          <w:szCs w:val="20"/>
        </w:rPr>
        <w:t xml:space="preserve"> </w:t>
      </w:r>
      <w:r w:rsidR="00A82A70" w:rsidRPr="003867C2">
        <w:rPr>
          <w:rFonts w:ascii="Arial" w:hAnsi="Arial" w:cs="Arial"/>
          <w:sz w:val="20"/>
          <w:szCs w:val="20"/>
        </w:rPr>
        <w:t>Other parts of the device that are not used inside the body may be manufactured from Stainless Steel Alloy,</w:t>
      </w:r>
      <w:r w:rsidRPr="003867C2">
        <w:rPr>
          <w:rFonts w:ascii="Arial" w:hAnsi="Arial" w:cs="Arial"/>
          <w:sz w:val="20"/>
          <w:szCs w:val="20"/>
        </w:rPr>
        <w:t xml:space="preserve"> Aluminum </w:t>
      </w:r>
      <w:r w:rsidR="001641D8" w:rsidRPr="003867C2">
        <w:rPr>
          <w:rFonts w:ascii="Arial" w:hAnsi="Arial" w:cs="Arial"/>
          <w:sz w:val="20"/>
          <w:szCs w:val="20"/>
        </w:rPr>
        <w:t xml:space="preserve">or </w:t>
      </w:r>
      <w:r w:rsidR="00A82A70" w:rsidRPr="003867C2">
        <w:rPr>
          <w:rFonts w:ascii="Arial" w:hAnsi="Arial" w:cs="Arial"/>
          <w:sz w:val="20"/>
          <w:szCs w:val="20"/>
        </w:rPr>
        <w:t>Plastic</w:t>
      </w:r>
      <w:r w:rsidRPr="003867C2">
        <w:rPr>
          <w:rFonts w:ascii="Arial" w:hAnsi="Arial" w:cs="Arial"/>
          <w:sz w:val="20"/>
          <w:szCs w:val="20"/>
        </w:rPr>
        <w:t xml:space="preserve">. </w:t>
      </w:r>
      <w:r w:rsidR="00A82A70" w:rsidRPr="003867C2">
        <w:rPr>
          <w:rFonts w:ascii="Arial" w:hAnsi="Arial" w:cs="Arial"/>
          <w:sz w:val="20"/>
          <w:szCs w:val="20"/>
        </w:rPr>
        <w:t>No part of this device is intended to be implanted in the body.</w:t>
      </w:r>
    </w:p>
    <w:p w:rsidR="00732999" w:rsidRPr="003D75C3" w:rsidRDefault="00732999" w:rsidP="003D75C3">
      <w:pPr>
        <w:numPr>
          <w:ilvl w:val="0"/>
          <w:numId w:val="1"/>
        </w:numPr>
        <w:spacing w:after="60"/>
        <w:ind w:left="270" w:hanging="270"/>
        <w:rPr>
          <w:rFonts w:ascii="Arial" w:hAnsi="Arial" w:cs="Arial"/>
          <w:sz w:val="20"/>
          <w:szCs w:val="20"/>
        </w:rPr>
      </w:pPr>
      <w:r w:rsidRPr="003D75C3">
        <w:rPr>
          <w:rFonts w:ascii="Arial" w:hAnsi="Arial" w:cs="Arial"/>
          <w:b/>
          <w:bCs/>
          <w:sz w:val="20"/>
          <w:szCs w:val="20"/>
        </w:rPr>
        <w:t>Inspection</w:t>
      </w:r>
      <w:r w:rsidRPr="003D75C3">
        <w:rPr>
          <w:rFonts w:ascii="Arial" w:hAnsi="Arial" w:cs="Arial"/>
          <w:sz w:val="20"/>
          <w:szCs w:val="20"/>
        </w:rPr>
        <w:t xml:space="preserve">: </w:t>
      </w:r>
    </w:p>
    <w:p w:rsidR="00732999" w:rsidRPr="003D75C3" w:rsidRDefault="00732999" w:rsidP="003D75C3">
      <w:pPr>
        <w:numPr>
          <w:ilvl w:val="1"/>
          <w:numId w:val="1"/>
        </w:numPr>
        <w:spacing w:after="60"/>
        <w:ind w:left="540" w:hanging="270"/>
        <w:rPr>
          <w:rFonts w:ascii="Arial" w:hAnsi="Arial" w:cs="Arial"/>
          <w:sz w:val="20"/>
          <w:szCs w:val="20"/>
        </w:rPr>
      </w:pPr>
      <w:r w:rsidRPr="003D75C3">
        <w:rPr>
          <w:rFonts w:ascii="Arial" w:hAnsi="Arial" w:cs="Arial"/>
          <w:sz w:val="20"/>
          <w:szCs w:val="20"/>
        </w:rPr>
        <w:t xml:space="preserve">Inspect the device for damage at all stages of handling. </w:t>
      </w:r>
    </w:p>
    <w:p w:rsidR="00732999" w:rsidRPr="003D75C3" w:rsidRDefault="00732999" w:rsidP="003D75C3">
      <w:pPr>
        <w:spacing w:after="60"/>
        <w:ind w:left="540" w:hanging="270"/>
        <w:rPr>
          <w:rFonts w:ascii="Arial" w:hAnsi="Arial" w:cs="Arial"/>
          <w:sz w:val="20"/>
          <w:szCs w:val="20"/>
        </w:rPr>
      </w:pPr>
      <w:r w:rsidRPr="003D75C3">
        <w:rPr>
          <w:rFonts w:ascii="Arial" w:hAnsi="Arial" w:cs="Arial"/>
          <w:sz w:val="20"/>
          <w:szCs w:val="20"/>
        </w:rPr>
        <w:t xml:space="preserve">B. </w:t>
      </w:r>
      <w:r w:rsidRPr="003D75C3">
        <w:rPr>
          <w:rFonts w:ascii="Arial" w:hAnsi="Arial" w:cs="Arial"/>
          <w:sz w:val="20"/>
          <w:szCs w:val="20"/>
        </w:rPr>
        <w:tab/>
        <w:t>If damage is detected, consult the manufacturer for guidance.</w:t>
      </w:r>
    </w:p>
    <w:p w:rsidR="00732999" w:rsidRPr="003D75C3" w:rsidRDefault="00732999" w:rsidP="003D75C3">
      <w:pPr>
        <w:numPr>
          <w:ilvl w:val="0"/>
          <w:numId w:val="1"/>
        </w:numPr>
        <w:spacing w:after="60"/>
        <w:ind w:left="270" w:hanging="270"/>
        <w:rPr>
          <w:rFonts w:ascii="Arial" w:hAnsi="Arial" w:cs="Arial"/>
          <w:b/>
          <w:sz w:val="20"/>
          <w:szCs w:val="20"/>
        </w:rPr>
      </w:pPr>
      <w:r w:rsidRPr="003D75C3">
        <w:rPr>
          <w:rFonts w:ascii="Arial" w:hAnsi="Arial" w:cs="Arial"/>
          <w:b/>
          <w:sz w:val="20"/>
          <w:szCs w:val="20"/>
        </w:rPr>
        <w:t xml:space="preserve">Cleaning: </w:t>
      </w:r>
    </w:p>
    <w:p w:rsidR="00732999" w:rsidRPr="003D75C3" w:rsidRDefault="00732999" w:rsidP="003D75C3">
      <w:pPr>
        <w:numPr>
          <w:ilvl w:val="1"/>
          <w:numId w:val="1"/>
        </w:numPr>
        <w:spacing w:after="60"/>
        <w:ind w:left="540" w:hanging="270"/>
        <w:rPr>
          <w:rFonts w:ascii="Arial" w:hAnsi="Arial" w:cs="Arial"/>
          <w:sz w:val="20"/>
          <w:szCs w:val="20"/>
        </w:rPr>
      </w:pPr>
      <w:r w:rsidRPr="003D75C3">
        <w:rPr>
          <w:rFonts w:ascii="Arial" w:hAnsi="Arial" w:cs="Arial"/>
          <w:sz w:val="20"/>
          <w:szCs w:val="20"/>
        </w:rPr>
        <w:t>Immediate rinsing and cleaning after use with an enzymatic detergent will effectively remove and prevent drying of adherent blood, tissue, etc.</w:t>
      </w:r>
    </w:p>
    <w:p w:rsidR="00732999" w:rsidRPr="003D75C3" w:rsidRDefault="00732999" w:rsidP="003D75C3">
      <w:pPr>
        <w:numPr>
          <w:ilvl w:val="1"/>
          <w:numId w:val="1"/>
        </w:numPr>
        <w:spacing w:after="60"/>
        <w:ind w:left="540" w:hanging="270"/>
        <w:rPr>
          <w:rFonts w:ascii="Arial" w:hAnsi="Arial" w:cs="Arial"/>
          <w:sz w:val="20"/>
          <w:szCs w:val="20"/>
        </w:rPr>
      </w:pPr>
      <w:r w:rsidRPr="003D75C3">
        <w:rPr>
          <w:rFonts w:ascii="Arial" w:hAnsi="Arial" w:cs="Arial"/>
          <w:sz w:val="20"/>
          <w:szCs w:val="20"/>
        </w:rPr>
        <w:t>Scrub device with a soft brush, paying special attention to areas where debris might accumulate.  Always avoid any harsh materials that can scratch or mar the surface of the device.</w:t>
      </w:r>
    </w:p>
    <w:p w:rsidR="00732999" w:rsidRPr="003D75C3" w:rsidRDefault="00732999" w:rsidP="003D75C3">
      <w:pPr>
        <w:numPr>
          <w:ilvl w:val="1"/>
          <w:numId w:val="1"/>
        </w:numPr>
        <w:spacing w:after="60"/>
        <w:ind w:left="540" w:hanging="270"/>
        <w:rPr>
          <w:rFonts w:ascii="Arial" w:hAnsi="Arial" w:cs="Arial"/>
          <w:sz w:val="20"/>
          <w:szCs w:val="20"/>
        </w:rPr>
      </w:pPr>
      <w:r w:rsidRPr="003D75C3">
        <w:rPr>
          <w:rFonts w:ascii="Arial" w:hAnsi="Arial" w:cs="Arial"/>
          <w:sz w:val="20"/>
          <w:szCs w:val="20"/>
        </w:rPr>
        <w:t xml:space="preserve">Rinse the device thoroughly with water following the cleaning process. </w:t>
      </w:r>
    </w:p>
    <w:p w:rsidR="00732999" w:rsidRPr="003D75C3" w:rsidRDefault="00732999" w:rsidP="003D75C3">
      <w:pPr>
        <w:numPr>
          <w:ilvl w:val="1"/>
          <w:numId w:val="1"/>
        </w:numPr>
        <w:spacing w:after="60"/>
        <w:ind w:left="540" w:hanging="270"/>
        <w:rPr>
          <w:rFonts w:ascii="Arial" w:hAnsi="Arial" w:cs="Arial"/>
          <w:sz w:val="20"/>
          <w:szCs w:val="20"/>
        </w:rPr>
      </w:pPr>
      <w:r w:rsidRPr="003D75C3">
        <w:rPr>
          <w:rFonts w:ascii="Arial" w:hAnsi="Arial" w:cs="Arial"/>
          <w:sz w:val="20"/>
          <w:szCs w:val="20"/>
        </w:rPr>
        <w:t>The device should be placed in an ultrasonic cleaning unit and processed according to the unit’s directions.</w:t>
      </w:r>
    </w:p>
    <w:p w:rsidR="00732999" w:rsidRPr="003D75C3" w:rsidRDefault="00732999" w:rsidP="003D75C3">
      <w:pPr>
        <w:numPr>
          <w:ilvl w:val="1"/>
          <w:numId w:val="1"/>
        </w:numPr>
        <w:spacing w:after="60"/>
        <w:ind w:left="540" w:hanging="270"/>
        <w:rPr>
          <w:rFonts w:ascii="Arial" w:hAnsi="Arial" w:cs="Arial"/>
          <w:sz w:val="20"/>
          <w:szCs w:val="20"/>
        </w:rPr>
      </w:pPr>
      <w:r w:rsidRPr="003D75C3">
        <w:rPr>
          <w:rFonts w:ascii="Arial" w:hAnsi="Arial" w:cs="Arial"/>
          <w:sz w:val="20"/>
          <w:szCs w:val="20"/>
        </w:rPr>
        <w:t>The device should be rinsed thoroughly with water following the ultrasonic process.</w:t>
      </w:r>
    </w:p>
    <w:p w:rsidR="00732999" w:rsidRPr="003D75C3" w:rsidRDefault="00732999" w:rsidP="003D75C3">
      <w:pPr>
        <w:numPr>
          <w:ilvl w:val="0"/>
          <w:numId w:val="1"/>
        </w:numPr>
        <w:spacing w:after="60"/>
        <w:ind w:left="270" w:hanging="270"/>
        <w:rPr>
          <w:rFonts w:ascii="Arial" w:hAnsi="Arial" w:cs="Arial"/>
          <w:b/>
          <w:sz w:val="20"/>
          <w:szCs w:val="20"/>
        </w:rPr>
      </w:pPr>
      <w:r w:rsidRPr="003D75C3">
        <w:rPr>
          <w:rFonts w:ascii="Arial" w:hAnsi="Arial" w:cs="Arial"/>
          <w:b/>
          <w:sz w:val="20"/>
          <w:szCs w:val="20"/>
        </w:rPr>
        <w:t>Sterilization:</w:t>
      </w:r>
    </w:p>
    <w:p w:rsidR="00732999" w:rsidRPr="003D75C3" w:rsidRDefault="00732999" w:rsidP="003D75C3">
      <w:pPr>
        <w:pStyle w:val="ListParagraph"/>
        <w:spacing w:after="60"/>
        <w:ind w:left="360"/>
        <w:contextualSpacing w:val="0"/>
        <w:rPr>
          <w:rFonts w:ascii="Arial" w:hAnsi="Arial" w:cs="Arial"/>
          <w:sz w:val="20"/>
          <w:szCs w:val="20"/>
          <w:lang w:val="de-DE"/>
        </w:rPr>
      </w:pPr>
      <w:r w:rsidRPr="003D75C3">
        <w:rPr>
          <w:rFonts w:ascii="Arial" w:hAnsi="Arial" w:cs="Arial"/>
          <w:sz w:val="20"/>
          <w:szCs w:val="20"/>
        </w:rPr>
        <w:t xml:space="preserve">This device is not provided sterile. </w:t>
      </w:r>
      <w:r w:rsidRPr="003D75C3">
        <w:rPr>
          <w:rFonts w:ascii="Arial" w:hAnsi="Arial" w:cs="Arial"/>
          <w:sz w:val="20"/>
          <w:szCs w:val="20"/>
          <w:lang w:val="de-DE"/>
        </w:rPr>
        <w:t>The following table provides recommended minimum sterilization parameters that have been validated by Parcus Medical to provide a 10</w:t>
      </w:r>
      <w:r w:rsidRPr="003D75C3">
        <w:rPr>
          <w:rFonts w:ascii="Arial" w:hAnsi="Arial" w:cs="Arial"/>
          <w:sz w:val="20"/>
          <w:szCs w:val="20"/>
          <w:vertAlign w:val="superscript"/>
          <w:lang w:val="de-DE"/>
        </w:rPr>
        <w:t>-6</w:t>
      </w:r>
      <w:r w:rsidRPr="003D75C3">
        <w:rPr>
          <w:rFonts w:ascii="Arial" w:hAnsi="Arial" w:cs="Arial"/>
          <w:sz w:val="20"/>
          <w:szCs w:val="20"/>
          <w:lang w:val="de-DE"/>
        </w:rPr>
        <w:t xml:space="preserve"> sterility assurance level (SAL):</w:t>
      </w:r>
    </w:p>
    <w:tbl>
      <w:tblPr>
        <w:tblW w:w="7110" w:type="dxa"/>
        <w:tblInd w:w="468" w:type="dxa"/>
        <w:tblLayout w:type="fixed"/>
        <w:tblCellMar>
          <w:left w:w="0" w:type="dxa"/>
          <w:right w:w="0" w:type="dxa"/>
        </w:tblCellMar>
        <w:tblLook w:val="04A0" w:firstRow="1" w:lastRow="0" w:firstColumn="1" w:lastColumn="0" w:noHBand="0" w:noVBand="1"/>
      </w:tblPr>
      <w:tblGrid>
        <w:gridCol w:w="1530"/>
        <w:gridCol w:w="1710"/>
        <w:gridCol w:w="2160"/>
        <w:gridCol w:w="1710"/>
      </w:tblGrid>
      <w:tr w:rsidR="00732999" w:rsidRPr="003D75C3" w:rsidTr="003D75C3">
        <w:trPr>
          <w:trHeight w:val="558"/>
        </w:trPr>
        <w:tc>
          <w:tcPr>
            <w:tcW w:w="15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32999" w:rsidRPr="003D75C3" w:rsidRDefault="00732999" w:rsidP="003D75C3">
            <w:pPr>
              <w:spacing w:after="60"/>
              <w:jc w:val="center"/>
              <w:rPr>
                <w:rFonts w:ascii="Arial" w:hAnsi="Arial" w:cs="Arial"/>
                <w:sz w:val="20"/>
                <w:szCs w:val="20"/>
                <w:lang w:val="de-DE"/>
              </w:rPr>
            </w:pPr>
            <w:r w:rsidRPr="003D75C3">
              <w:rPr>
                <w:rFonts w:ascii="Arial" w:hAnsi="Arial" w:cs="Arial"/>
                <w:sz w:val="20"/>
                <w:szCs w:val="20"/>
                <w:lang w:val="de-DE"/>
              </w:rPr>
              <w:t>Cycle Type</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32999" w:rsidRPr="003D75C3" w:rsidRDefault="00732999" w:rsidP="003D75C3">
            <w:pPr>
              <w:spacing w:after="60"/>
              <w:ind w:right="-18"/>
              <w:jc w:val="center"/>
              <w:rPr>
                <w:rFonts w:ascii="Arial" w:hAnsi="Arial" w:cs="Arial"/>
                <w:sz w:val="20"/>
                <w:szCs w:val="20"/>
                <w:lang w:val="de-DE"/>
              </w:rPr>
            </w:pPr>
            <w:r w:rsidRPr="003D75C3">
              <w:rPr>
                <w:rFonts w:ascii="Arial" w:hAnsi="Arial" w:cs="Arial"/>
                <w:sz w:val="20"/>
                <w:szCs w:val="20"/>
                <w:lang w:val="de-DE"/>
              </w:rPr>
              <w:t>Minimum Temperature</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32999" w:rsidRPr="003D75C3" w:rsidRDefault="00732999" w:rsidP="003D75C3">
            <w:pPr>
              <w:spacing w:after="60"/>
              <w:jc w:val="center"/>
              <w:rPr>
                <w:rFonts w:ascii="Arial" w:hAnsi="Arial" w:cs="Arial"/>
                <w:sz w:val="20"/>
                <w:szCs w:val="20"/>
                <w:lang w:val="de-DE"/>
              </w:rPr>
            </w:pPr>
            <w:r w:rsidRPr="003D75C3">
              <w:rPr>
                <w:rFonts w:ascii="Arial" w:hAnsi="Arial" w:cs="Arial"/>
                <w:sz w:val="20"/>
                <w:szCs w:val="20"/>
                <w:lang w:val="de-DE"/>
              </w:rPr>
              <w:t>Minimum Exposure Time (Wrapped)</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32999" w:rsidRPr="003D75C3" w:rsidRDefault="00732999" w:rsidP="003D75C3">
            <w:pPr>
              <w:spacing w:after="60"/>
              <w:ind w:right="-46"/>
              <w:jc w:val="center"/>
              <w:rPr>
                <w:rFonts w:ascii="Arial" w:hAnsi="Arial" w:cs="Arial"/>
                <w:sz w:val="20"/>
                <w:szCs w:val="20"/>
                <w:lang w:val="de-DE"/>
              </w:rPr>
            </w:pPr>
            <w:r w:rsidRPr="003D75C3">
              <w:rPr>
                <w:rFonts w:ascii="Arial" w:hAnsi="Arial" w:cs="Arial"/>
                <w:sz w:val="20"/>
                <w:szCs w:val="20"/>
                <w:lang w:val="de-DE"/>
              </w:rPr>
              <w:t>Minimum  Dry Time</w:t>
            </w:r>
          </w:p>
        </w:tc>
      </w:tr>
      <w:tr w:rsidR="00732999" w:rsidRPr="003D75C3" w:rsidTr="003D75C3">
        <w:trPr>
          <w:trHeight w:val="551"/>
        </w:trPr>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32999" w:rsidRPr="003D75C3" w:rsidRDefault="00732999" w:rsidP="003D75C3">
            <w:pPr>
              <w:spacing w:after="60"/>
              <w:ind w:right="-64"/>
              <w:jc w:val="center"/>
              <w:rPr>
                <w:rFonts w:ascii="Arial" w:hAnsi="Arial" w:cs="Arial"/>
                <w:sz w:val="20"/>
                <w:szCs w:val="20"/>
                <w:lang w:val="de-DE"/>
              </w:rPr>
            </w:pPr>
            <w:r w:rsidRPr="003D75C3">
              <w:rPr>
                <w:rFonts w:ascii="Arial" w:hAnsi="Arial" w:cs="Arial"/>
                <w:sz w:val="20"/>
                <w:szCs w:val="20"/>
                <w:lang w:val="de-DE"/>
              </w:rPr>
              <w:t>Gravity</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999" w:rsidRPr="003D75C3" w:rsidRDefault="00732999" w:rsidP="003D75C3">
            <w:pPr>
              <w:spacing w:after="60"/>
              <w:ind w:right="-18"/>
              <w:jc w:val="center"/>
              <w:rPr>
                <w:rFonts w:ascii="Arial" w:hAnsi="Arial" w:cs="Arial"/>
                <w:sz w:val="20"/>
                <w:szCs w:val="20"/>
                <w:lang w:val="de-DE"/>
              </w:rPr>
            </w:pPr>
            <w:r w:rsidRPr="003D75C3">
              <w:rPr>
                <w:rFonts w:ascii="Arial" w:hAnsi="Arial" w:cs="Arial"/>
                <w:sz w:val="20"/>
                <w:szCs w:val="20"/>
                <w:lang w:val="de-DE"/>
              </w:rPr>
              <w:t>132°C / 270°F</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999" w:rsidRPr="003D75C3" w:rsidRDefault="00732999" w:rsidP="003D75C3">
            <w:pPr>
              <w:spacing w:after="60"/>
              <w:ind w:right="-64"/>
              <w:jc w:val="center"/>
              <w:rPr>
                <w:rFonts w:ascii="Arial" w:hAnsi="Arial" w:cs="Arial"/>
                <w:sz w:val="20"/>
                <w:szCs w:val="20"/>
                <w:lang w:val="de-DE"/>
              </w:rPr>
            </w:pPr>
            <w:r w:rsidRPr="003D75C3">
              <w:rPr>
                <w:rFonts w:ascii="Arial" w:hAnsi="Arial" w:cs="Arial"/>
                <w:sz w:val="20"/>
                <w:szCs w:val="20"/>
                <w:lang w:val="de-DE"/>
              </w:rPr>
              <w:t>15 minutes</w:t>
            </w:r>
          </w:p>
        </w:tc>
        <w:tc>
          <w:tcPr>
            <w:tcW w:w="171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999" w:rsidRPr="003D75C3" w:rsidRDefault="00732999" w:rsidP="003D75C3">
            <w:pPr>
              <w:spacing w:after="60"/>
              <w:ind w:right="-90"/>
              <w:jc w:val="center"/>
              <w:rPr>
                <w:rFonts w:ascii="Arial" w:hAnsi="Arial" w:cs="Arial"/>
                <w:sz w:val="20"/>
                <w:szCs w:val="20"/>
                <w:vertAlign w:val="superscript"/>
                <w:lang w:val="de-DE"/>
              </w:rPr>
            </w:pPr>
            <w:r w:rsidRPr="003D75C3">
              <w:rPr>
                <w:rFonts w:ascii="Arial" w:hAnsi="Arial" w:cs="Arial"/>
                <w:sz w:val="20"/>
                <w:szCs w:val="20"/>
                <w:lang w:val="de-DE"/>
              </w:rPr>
              <w:t>30 minutes</w:t>
            </w:r>
            <w:r w:rsidRPr="003D75C3">
              <w:rPr>
                <w:rFonts w:ascii="Arial" w:hAnsi="Arial" w:cs="Arial"/>
                <w:sz w:val="20"/>
                <w:szCs w:val="20"/>
                <w:vertAlign w:val="superscript"/>
                <w:lang w:val="de-DE"/>
              </w:rPr>
              <w:t>1</w:t>
            </w:r>
          </w:p>
        </w:tc>
      </w:tr>
      <w:tr w:rsidR="00732999" w:rsidRPr="003D75C3" w:rsidTr="003D75C3">
        <w:trPr>
          <w:trHeight w:val="566"/>
        </w:trPr>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32999" w:rsidRPr="003D75C3" w:rsidRDefault="00732999" w:rsidP="003D75C3">
            <w:pPr>
              <w:spacing w:after="60"/>
              <w:ind w:right="-64"/>
              <w:jc w:val="center"/>
              <w:rPr>
                <w:rFonts w:ascii="Arial" w:hAnsi="Arial" w:cs="Arial"/>
                <w:sz w:val="20"/>
                <w:szCs w:val="20"/>
                <w:lang w:val="de-DE"/>
              </w:rPr>
            </w:pPr>
            <w:r w:rsidRPr="003D75C3">
              <w:rPr>
                <w:rFonts w:ascii="Arial" w:hAnsi="Arial" w:cs="Arial"/>
                <w:sz w:val="20"/>
                <w:szCs w:val="20"/>
                <w:lang w:val="de-DE"/>
              </w:rPr>
              <w:t>Pre-vacuum</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999" w:rsidRPr="003D75C3" w:rsidRDefault="00732999" w:rsidP="003D75C3">
            <w:pPr>
              <w:spacing w:after="60"/>
              <w:ind w:right="-18"/>
              <w:jc w:val="center"/>
              <w:rPr>
                <w:rFonts w:ascii="Arial" w:hAnsi="Arial" w:cs="Arial"/>
                <w:sz w:val="20"/>
                <w:szCs w:val="20"/>
                <w:lang w:val="de-DE"/>
              </w:rPr>
            </w:pPr>
            <w:r w:rsidRPr="003D75C3">
              <w:rPr>
                <w:rFonts w:ascii="Arial" w:hAnsi="Arial" w:cs="Arial"/>
                <w:sz w:val="20"/>
                <w:szCs w:val="20"/>
                <w:lang w:val="de-DE"/>
              </w:rPr>
              <w:t>132°C / 270°F</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999" w:rsidRPr="003D75C3" w:rsidRDefault="00732999" w:rsidP="003D75C3">
            <w:pPr>
              <w:spacing w:after="60"/>
              <w:ind w:right="-64"/>
              <w:jc w:val="center"/>
              <w:rPr>
                <w:rFonts w:ascii="Arial" w:hAnsi="Arial" w:cs="Arial"/>
                <w:sz w:val="20"/>
                <w:szCs w:val="20"/>
                <w:lang w:val="de-DE"/>
              </w:rPr>
            </w:pPr>
            <w:r w:rsidRPr="003D75C3">
              <w:rPr>
                <w:rFonts w:ascii="Arial" w:hAnsi="Arial" w:cs="Arial"/>
                <w:sz w:val="20"/>
                <w:szCs w:val="20"/>
                <w:lang w:val="de-DE"/>
              </w:rPr>
              <w:t>4 minutes</w:t>
            </w:r>
          </w:p>
        </w:tc>
        <w:tc>
          <w:tcPr>
            <w:tcW w:w="1710" w:type="dxa"/>
            <w:vMerge/>
            <w:tcBorders>
              <w:top w:val="nil"/>
              <w:left w:val="nil"/>
              <w:bottom w:val="single" w:sz="8" w:space="0" w:color="auto"/>
              <w:right w:val="single" w:sz="8" w:space="0" w:color="auto"/>
            </w:tcBorders>
            <w:vAlign w:val="center"/>
            <w:hideMark/>
          </w:tcPr>
          <w:p w:rsidR="00732999" w:rsidRPr="003D75C3" w:rsidRDefault="00732999" w:rsidP="003D75C3">
            <w:pPr>
              <w:spacing w:after="60"/>
              <w:rPr>
                <w:rFonts w:ascii="Arial" w:hAnsi="Arial" w:cs="Arial"/>
                <w:sz w:val="20"/>
                <w:szCs w:val="20"/>
                <w:vertAlign w:val="superscript"/>
                <w:lang w:val="de-DE"/>
              </w:rPr>
            </w:pPr>
          </w:p>
        </w:tc>
      </w:tr>
    </w:tbl>
    <w:p w:rsidR="00732999" w:rsidRPr="003D75C3" w:rsidRDefault="00732999" w:rsidP="003D75C3">
      <w:pPr>
        <w:pStyle w:val="ListParagraph"/>
        <w:spacing w:after="60"/>
        <w:ind w:left="360"/>
        <w:contextualSpacing w:val="0"/>
        <w:rPr>
          <w:rFonts w:ascii="Arial" w:hAnsi="Arial" w:cs="Arial"/>
          <w:sz w:val="20"/>
          <w:szCs w:val="20"/>
          <w:lang w:val="de-DE"/>
        </w:rPr>
      </w:pPr>
      <w:r w:rsidRPr="003D75C3">
        <w:rPr>
          <w:rFonts w:ascii="Arial" w:hAnsi="Arial" w:cs="Arial"/>
          <w:sz w:val="20"/>
          <w:szCs w:val="20"/>
          <w:vertAlign w:val="superscript"/>
          <w:lang w:val="de-DE"/>
        </w:rPr>
        <w:t>1</w:t>
      </w:r>
      <w:r w:rsidRPr="003D75C3">
        <w:rPr>
          <w:rFonts w:ascii="Arial" w:hAnsi="Arial" w:cs="Arial"/>
          <w:sz w:val="20"/>
          <w:szCs w:val="20"/>
          <w:lang w:val="de-DE"/>
        </w:rPr>
        <w:t> Drying times vary according to load size and should be increased for larger loads.</w:t>
      </w:r>
    </w:p>
    <w:p w:rsidR="00732999" w:rsidRPr="003D75C3" w:rsidRDefault="00732999" w:rsidP="003D75C3">
      <w:pPr>
        <w:numPr>
          <w:ilvl w:val="0"/>
          <w:numId w:val="1"/>
        </w:numPr>
        <w:spacing w:after="60"/>
        <w:ind w:left="270" w:hanging="270"/>
        <w:rPr>
          <w:rFonts w:ascii="Arial" w:hAnsi="Arial" w:cs="Arial"/>
          <w:b/>
          <w:sz w:val="20"/>
          <w:szCs w:val="20"/>
        </w:rPr>
      </w:pPr>
      <w:r w:rsidRPr="003D75C3">
        <w:rPr>
          <w:rFonts w:ascii="Arial" w:hAnsi="Arial" w:cs="Arial"/>
          <w:b/>
          <w:sz w:val="20"/>
          <w:szCs w:val="20"/>
        </w:rPr>
        <w:t>Directions for use:</w:t>
      </w:r>
    </w:p>
    <w:p w:rsidR="00732999" w:rsidRPr="003D75C3" w:rsidRDefault="00732999" w:rsidP="003D75C3">
      <w:pPr>
        <w:numPr>
          <w:ilvl w:val="0"/>
          <w:numId w:val="3"/>
        </w:numPr>
        <w:spacing w:after="60"/>
        <w:ind w:left="540" w:hanging="270"/>
        <w:rPr>
          <w:rFonts w:ascii="Arial" w:hAnsi="Arial" w:cs="Arial"/>
          <w:sz w:val="20"/>
          <w:szCs w:val="20"/>
        </w:rPr>
      </w:pPr>
      <w:r w:rsidRPr="003D75C3">
        <w:rPr>
          <w:rFonts w:ascii="Arial" w:hAnsi="Arial" w:cs="Arial"/>
          <w:sz w:val="20"/>
          <w:szCs w:val="20"/>
        </w:rPr>
        <w:t>Place the Drill Guide with obturator, as applicable, on the targeted bone through an open incision, percutaneously, or through an arthroscopic cannula.</w:t>
      </w:r>
    </w:p>
    <w:p w:rsidR="00732999" w:rsidRPr="003D75C3" w:rsidRDefault="00732999" w:rsidP="003D75C3">
      <w:pPr>
        <w:numPr>
          <w:ilvl w:val="0"/>
          <w:numId w:val="3"/>
        </w:numPr>
        <w:spacing w:after="60"/>
        <w:ind w:left="540" w:hanging="270"/>
        <w:rPr>
          <w:rFonts w:ascii="Arial" w:hAnsi="Arial" w:cs="Arial"/>
          <w:sz w:val="20"/>
          <w:szCs w:val="20"/>
        </w:rPr>
      </w:pPr>
      <w:r w:rsidRPr="003D75C3">
        <w:rPr>
          <w:rFonts w:ascii="Arial" w:hAnsi="Arial" w:cs="Arial"/>
          <w:sz w:val="20"/>
          <w:szCs w:val="20"/>
        </w:rPr>
        <w:t>Remove obturator, as applicable, and advance the required instrumentation through the guide to the desired depth.</w:t>
      </w:r>
    </w:p>
    <w:p w:rsidR="00732999" w:rsidRPr="003D75C3" w:rsidRDefault="00732999" w:rsidP="003D75C3">
      <w:pPr>
        <w:numPr>
          <w:ilvl w:val="0"/>
          <w:numId w:val="3"/>
        </w:numPr>
        <w:spacing w:after="60"/>
        <w:ind w:left="540" w:hanging="270"/>
        <w:rPr>
          <w:rFonts w:ascii="Arial" w:hAnsi="Arial" w:cs="Arial"/>
          <w:sz w:val="20"/>
          <w:szCs w:val="20"/>
        </w:rPr>
      </w:pPr>
      <w:r w:rsidRPr="003D75C3">
        <w:rPr>
          <w:rFonts w:ascii="Arial" w:hAnsi="Arial" w:cs="Arial"/>
          <w:sz w:val="20"/>
          <w:szCs w:val="20"/>
        </w:rPr>
        <w:t>Remove the instrumentation from the guide.</w:t>
      </w:r>
    </w:p>
    <w:p w:rsidR="00732999" w:rsidRPr="003D75C3" w:rsidRDefault="00732999" w:rsidP="003D75C3">
      <w:pPr>
        <w:numPr>
          <w:ilvl w:val="0"/>
          <w:numId w:val="3"/>
        </w:numPr>
        <w:spacing w:after="60"/>
        <w:ind w:left="540" w:hanging="270"/>
        <w:rPr>
          <w:rFonts w:ascii="Arial" w:hAnsi="Arial" w:cs="Arial"/>
          <w:sz w:val="20"/>
          <w:szCs w:val="20"/>
        </w:rPr>
      </w:pPr>
      <w:r w:rsidRPr="003D75C3">
        <w:rPr>
          <w:rFonts w:ascii="Arial" w:hAnsi="Arial" w:cs="Arial"/>
          <w:sz w:val="20"/>
          <w:szCs w:val="20"/>
        </w:rPr>
        <w:lastRenderedPageBreak/>
        <w:t xml:space="preserve">Remove the Drill Guide, as necessary. </w:t>
      </w:r>
    </w:p>
    <w:p w:rsidR="003D75C3" w:rsidRDefault="003D75C3" w:rsidP="003D75C3">
      <w:pPr>
        <w:spacing w:after="60"/>
        <w:rPr>
          <w:rFonts w:ascii="Arial" w:hAnsi="Arial" w:cs="Arial"/>
          <w:b/>
          <w:sz w:val="20"/>
          <w:szCs w:val="20"/>
          <w:lang w:val="de-DE"/>
        </w:rPr>
      </w:pPr>
    </w:p>
    <w:p w:rsidR="00732999" w:rsidRPr="003D75C3" w:rsidRDefault="00732999" w:rsidP="003D75C3">
      <w:pPr>
        <w:spacing w:after="60"/>
        <w:rPr>
          <w:rFonts w:ascii="Arial" w:hAnsi="Arial" w:cs="Arial"/>
          <w:b/>
          <w:sz w:val="20"/>
          <w:szCs w:val="20"/>
          <w:lang w:val="de-DE"/>
        </w:rPr>
      </w:pPr>
      <w:r w:rsidRPr="003D75C3">
        <w:rPr>
          <w:rFonts w:ascii="Arial" w:hAnsi="Arial" w:cs="Arial"/>
          <w:b/>
          <w:sz w:val="20"/>
          <w:szCs w:val="20"/>
          <w:lang w:val="de-DE"/>
        </w:rPr>
        <w:t>Parcus Bohrerführung für die Platzierung von Fadenankern</w:t>
      </w:r>
    </w:p>
    <w:p w:rsidR="00732999" w:rsidRPr="003D75C3" w:rsidRDefault="00732999" w:rsidP="003D75C3">
      <w:pPr>
        <w:spacing w:after="60"/>
        <w:jc w:val="center"/>
        <w:rPr>
          <w:rFonts w:ascii="Arial" w:hAnsi="Arial" w:cs="Arial"/>
          <w:b/>
          <w:sz w:val="20"/>
          <w:szCs w:val="20"/>
          <w:lang w:val="de-DE"/>
        </w:rPr>
      </w:pPr>
    </w:p>
    <w:p w:rsidR="00732999" w:rsidRPr="003D75C3" w:rsidRDefault="00732999" w:rsidP="003D75C3">
      <w:pPr>
        <w:pStyle w:val="ListParagraph"/>
        <w:numPr>
          <w:ilvl w:val="0"/>
          <w:numId w:val="4"/>
        </w:numPr>
        <w:spacing w:after="60"/>
        <w:ind w:left="270" w:hanging="270"/>
        <w:contextualSpacing w:val="0"/>
        <w:rPr>
          <w:rFonts w:ascii="Arial" w:hAnsi="Arial" w:cs="Arial"/>
          <w:b/>
          <w:sz w:val="20"/>
          <w:szCs w:val="20"/>
        </w:rPr>
      </w:pPr>
      <w:r w:rsidRPr="003D75C3">
        <w:rPr>
          <w:rFonts w:ascii="Arial" w:hAnsi="Arial" w:cs="Arial"/>
          <w:b/>
          <w:sz w:val="20"/>
          <w:szCs w:val="20"/>
          <w:lang w:val="de-DE"/>
        </w:rPr>
        <w:t>Indikationen:</w:t>
      </w:r>
    </w:p>
    <w:p w:rsidR="00732999" w:rsidRPr="003D75C3" w:rsidRDefault="00732999" w:rsidP="003D75C3">
      <w:pPr>
        <w:spacing w:after="60"/>
        <w:ind w:left="270"/>
        <w:rPr>
          <w:rFonts w:ascii="Arial" w:hAnsi="Arial" w:cs="Arial"/>
          <w:sz w:val="20"/>
          <w:szCs w:val="20"/>
          <w:lang w:val="de-DE"/>
        </w:rPr>
      </w:pPr>
      <w:r w:rsidRPr="003D75C3">
        <w:rPr>
          <w:rFonts w:ascii="Arial" w:hAnsi="Arial" w:cs="Arial"/>
          <w:sz w:val="20"/>
          <w:szCs w:val="20"/>
          <w:lang w:val="de-DE"/>
        </w:rPr>
        <w:t xml:space="preserve">Parcus Bohrerführungen für die Platzierung von Fadenankern werden in unterschiedlichen Konfigurationen geliefert und helfen bei der Platzierung von Fadenankern bzw. Bohraufsätzen.  </w:t>
      </w:r>
    </w:p>
    <w:p w:rsidR="00732999" w:rsidRPr="003D75C3" w:rsidRDefault="00732999" w:rsidP="003D75C3">
      <w:pPr>
        <w:pStyle w:val="ListParagraph"/>
        <w:numPr>
          <w:ilvl w:val="0"/>
          <w:numId w:val="4"/>
        </w:numPr>
        <w:spacing w:after="60"/>
        <w:ind w:left="270" w:hanging="270"/>
        <w:contextualSpacing w:val="0"/>
        <w:rPr>
          <w:rFonts w:ascii="Arial" w:hAnsi="Arial" w:cs="Arial"/>
          <w:b/>
          <w:sz w:val="20"/>
          <w:szCs w:val="20"/>
        </w:rPr>
      </w:pPr>
      <w:r w:rsidRPr="003D75C3">
        <w:rPr>
          <w:rFonts w:ascii="Arial" w:hAnsi="Arial" w:cs="Arial"/>
          <w:b/>
          <w:sz w:val="20"/>
          <w:szCs w:val="20"/>
          <w:lang w:val="de-DE"/>
        </w:rPr>
        <w:t>Warnhinweise:</w:t>
      </w:r>
    </w:p>
    <w:p w:rsidR="00732999" w:rsidRPr="003D75C3" w:rsidRDefault="00732999" w:rsidP="003D75C3">
      <w:pPr>
        <w:numPr>
          <w:ilvl w:val="0"/>
          <w:numId w:val="5"/>
        </w:numPr>
        <w:tabs>
          <w:tab w:val="left" w:pos="5670"/>
        </w:tabs>
        <w:spacing w:after="60"/>
        <w:ind w:left="540" w:hanging="270"/>
        <w:rPr>
          <w:rFonts w:ascii="Arial" w:hAnsi="Arial" w:cs="Arial"/>
          <w:sz w:val="20"/>
          <w:szCs w:val="20"/>
        </w:rPr>
      </w:pPr>
      <w:r w:rsidRPr="003D75C3">
        <w:rPr>
          <w:rFonts w:ascii="Arial" w:hAnsi="Arial" w:cs="Arial"/>
          <w:sz w:val="20"/>
          <w:szCs w:val="20"/>
        </w:rPr>
        <w:t xml:space="preserve"> </w:t>
      </w:r>
      <w:r w:rsidRPr="003D75C3">
        <w:rPr>
          <w:rFonts w:ascii="Arial" w:hAnsi="Arial" w:cs="Arial"/>
          <w:sz w:val="20"/>
          <w:szCs w:val="20"/>
          <w:lang w:val="de-DE"/>
        </w:rPr>
        <w:t>Dieses Produkt ist nur zur Verwendung durch einen Arzt oder auf Anweisung eines Arztes bestimmt.</w:t>
      </w:r>
      <w:r w:rsidRPr="003D75C3">
        <w:rPr>
          <w:rFonts w:ascii="Arial" w:hAnsi="Arial" w:cs="Arial"/>
          <w:sz w:val="20"/>
          <w:szCs w:val="20"/>
        </w:rPr>
        <w:t>.</w:t>
      </w:r>
    </w:p>
    <w:p w:rsidR="00732999" w:rsidRPr="003D75C3" w:rsidRDefault="00732999" w:rsidP="003D75C3">
      <w:pPr>
        <w:numPr>
          <w:ilvl w:val="0"/>
          <w:numId w:val="5"/>
        </w:numPr>
        <w:tabs>
          <w:tab w:val="left" w:pos="5670"/>
        </w:tabs>
        <w:spacing w:after="60"/>
        <w:ind w:left="540" w:hanging="270"/>
        <w:rPr>
          <w:rFonts w:ascii="Arial" w:hAnsi="Arial" w:cs="Arial"/>
          <w:sz w:val="20"/>
          <w:szCs w:val="20"/>
          <w:lang w:val="de-DE"/>
        </w:rPr>
      </w:pPr>
      <w:r w:rsidRPr="003D75C3">
        <w:rPr>
          <w:rFonts w:ascii="Arial" w:hAnsi="Arial" w:cs="Arial"/>
          <w:sz w:val="20"/>
          <w:szCs w:val="20"/>
          <w:lang w:val="de-DE"/>
        </w:rPr>
        <w:t xml:space="preserve">Die Parcus Bohrerführungen  werden nicht steril geliefert und sind wiederverwendbar.  </w:t>
      </w:r>
    </w:p>
    <w:p w:rsidR="00732999" w:rsidRPr="003D75C3" w:rsidRDefault="00732999" w:rsidP="003D75C3">
      <w:pPr>
        <w:numPr>
          <w:ilvl w:val="0"/>
          <w:numId w:val="5"/>
        </w:numPr>
        <w:spacing w:after="60"/>
        <w:ind w:left="540" w:hanging="270"/>
        <w:rPr>
          <w:rFonts w:ascii="Arial" w:hAnsi="Arial" w:cs="Arial"/>
          <w:sz w:val="20"/>
          <w:szCs w:val="20"/>
          <w:lang w:val="de-DE"/>
        </w:rPr>
      </w:pPr>
      <w:r w:rsidRPr="003D75C3">
        <w:rPr>
          <w:rFonts w:ascii="Arial" w:hAnsi="Arial" w:cs="Arial"/>
          <w:sz w:val="20"/>
          <w:szCs w:val="20"/>
          <w:lang w:val="de-DE"/>
        </w:rPr>
        <w:t xml:space="preserve">Es dürfen auf keinen Fall verbogene oder beschädigte Bohrerführungen oder Obturatoren verwendet werden. </w:t>
      </w:r>
    </w:p>
    <w:p w:rsidR="00732999" w:rsidRPr="003D75C3" w:rsidRDefault="00732999" w:rsidP="003D75C3">
      <w:pPr>
        <w:numPr>
          <w:ilvl w:val="0"/>
          <w:numId w:val="5"/>
        </w:numPr>
        <w:tabs>
          <w:tab w:val="left" w:pos="5670"/>
        </w:tabs>
        <w:spacing w:after="60"/>
        <w:ind w:left="540" w:hanging="270"/>
        <w:rPr>
          <w:rFonts w:ascii="Arial" w:hAnsi="Arial" w:cs="Arial"/>
          <w:sz w:val="20"/>
          <w:szCs w:val="20"/>
        </w:rPr>
      </w:pPr>
      <w:r w:rsidRPr="003D75C3">
        <w:rPr>
          <w:rFonts w:ascii="Arial" w:hAnsi="Arial" w:cs="Arial"/>
          <w:sz w:val="20"/>
          <w:szCs w:val="20"/>
          <w:lang w:val="de-DE"/>
        </w:rPr>
        <w:t>Dieses Produkt ist nicht zur Verwendung als Implantat bestimmt</w:t>
      </w:r>
      <w:r w:rsidRPr="003D75C3">
        <w:rPr>
          <w:rFonts w:ascii="Arial" w:hAnsi="Arial" w:cs="Arial"/>
          <w:sz w:val="20"/>
          <w:szCs w:val="20"/>
        </w:rPr>
        <w:t>.</w:t>
      </w:r>
    </w:p>
    <w:p w:rsidR="00732999" w:rsidRPr="003D75C3" w:rsidRDefault="00732999" w:rsidP="003D75C3">
      <w:pPr>
        <w:numPr>
          <w:ilvl w:val="0"/>
          <w:numId w:val="5"/>
        </w:numPr>
        <w:tabs>
          <w:tab w:val="left" w:pos="5670"/>
        </w:tabs>
        <w:spacing w:after="60"/>
        <w:ind w:left="548" w:hanging="274"/>
        <w:rPr>
          <w:rFonts w:ascii="Arial" w:hAnsi="Arial" w:cs="Arial"/>
          <w:sz w:val="20"/>
          <w:szCs w:val="20"/>
          <w:lang w:val="de-DE"/>
        </w:rPr>
      </w:pPr>
      <w:r w:rsidRPr="003D75C3">
        <w:rPr>
          <w:rFonts w:ascii="Arial" w:hAnsi="Arial" w:cs="Arial"/>
          <w:sz w:val="20"/>
          <w:szCs w:val="20"/>
          <w:lang w:val="de-DE"/>
        </w:rPr>
        <w:t>Die Krafteinwirkung auf dieses Instrument und alle anderen damit verwendeten Instrumente muss stets an der Achse entlang erfolgen, weil das Instrument, die Bohrerführung oder der Obturator ansonsten abbrechen oder verbogen werden kann.</w:t>
      </w:r>
      <w:r w:rsidRPr="003D75C3">
        <w:rPr>
          <w:rFonts w:ascii="Arial" w:hAnsi="Arial" w:cs="Arial"/>
          <w:sz w:val="20"/>
          <w:szCs w:val="20"/>
          <w:lang w:val="de-DE"/>
        </w:rPr>
        <w:tab/>
      </w:r>
    </w:p>
    <w:p w:rsidR="00732999" w:rsidRPr="003D75C3" w:rsidRDefault="00732999" w:rsidP="003D75C3">
      <w:pPr>
        <w:numPr>
          <w:ilvl w:val="0"/>
          <w:numId w:val="4"/>
        </w:numPr>
        <w:spacing w:after="60"/>
        <w:ind w:left="270" w:hanging="270"/>
        <w:rPr>
          <w:rFonts w:ascii="Arial" w:hAnsi="Arial" w:cs="Arial"/>
          <w:b/>
          <w:sz w:val="20"/>
          <w:szCs w:val="20"/>
        </w:rPr>
      </w:pPr>
      <w:r w:rsidRPr="003D75C3">
        <w:rPr>
          <w:rFonts w:ascii="Arial" w:hAnsi="Arial" w:cs="Arial"/>
          <w:b/>
          <w:sz w:val="20"/>
          <w:szCs w:val="20"/>
          <w:lang w:val="de-DE"/>
        </w:rPr>
        <w:t>Material:</w:t>
      </w:r>
    </w:p>
    <w:p w:rsidR="00732999" w:rsidRPr="003D75C3" w:rsidRDefault="003867C2" w:rsidP="003D75C3">
      <w:pPr>
        <w:spacing w:after="60"/>
        <w:ind w:left="274"/>
        <w:rPr>
          <w:rFonts w:ascii="Arial" w:hAnsi="Arial" w:cs="Arial"/>
          <w:sz w:val="20"/>
          <w:szCs w:val="20"/>
          <w:lang w:val="de-DE"/>
        </w:rPr>
      </w:pPr>
      <w:r>
        <w:rPr>
          <w:rStyle w:val="Normal"/>
          <w:rFonts w:ascii="Arial" w:hAnsi="Arial"/>
          <w:sz w:val="20"/>
          <w:lang w:val="de-DE" w:eastAsia="de-DE"/>
        </w:rPr>
        <w:t>Bei den zur Herstellung dieses Produkts verwendeten Materialien, die zur Verwendung im Körper bestimmt sind, handelt es sich um röntgenfähige Edelstahllegierungen, die mit konventionellen Röntgentechniken oder Fluoroskopie nachweisbar sind. Die übrigen Teile, die nicht zur Verwendung im Körper bestimmt sind, können aus Edelstahllegierungen, Aluminium oder Kunststoff hergestellt sein. Kein Teil dieses Produkts ist zum Implantieren in den Körper vorgesehen.</w:t>
      </w:r>
    </w:p>
    <w:p w:rsidR="00732999" w:rsidRPr="003D75C3" w:rsidRDefault="00732999" w:rsidP="003D75C3">
      <w:pPr>
        <w:pStyle w:val="Default"/>
        <w:numPr>
          <w:ilvl w:val="0"/>
          <w:numId w:val="4"/>
        </w:numPr>
        <w:spacing w:after="60"/>
        <w:ind w:left="270" w:hanging="270"/>
        <w:rPr>
          <w:sz w:val="20"/>
          <w:szCs w:val="20"/>
        </w:rPr>
      </w:pPr>
      <w:r w:rsidRPr="003D75C3">
        <w:rPr>
          <w:b/>
          <w:sz w:val="20"/>
          <w:szCs w:val="20"/>
          <w:lang w:val="de-DE"/>
        </w:rPr>
        <w:t>Inspektion</w:t>
      </w:r>
      <w:r w:rsidRPr="003D75C3">
        <w:rPr>
          <w:sz w:val="20"/>
          <w:szCs w:val="20"/>
          <w:lang w:val="de-DE"/>
        </w:rPr>
        <w:t>:</w:t>
      </w:r>
      <w:r w:rsidRPr="003D75C3">
        <w:rPr>
          <w:sz w:val="20"/>
          <w:szCs w:val="20"/>
        </w:rPr>
        <w:t xml:space="preserve"> </w:t>
      </w:r>
    </w:p>
    <w:p w:rsidR="00732999" w:rsidRPr="003D75C3" w:rsidRDefault="00732999" w:rsidP="003D75C3">
      <w:pPr>
        <w:pStyle w:val="Default"/>
        <w:numPr>
          <w:ilvl w:val="1"/>
          <w:numId w:val="4"/>
        </w:numPr>
        <w:spacing w:after="60"/>
        <w:ind w:left="540" w:hanging="270"/>
        <w:rPr>
          <w:sz w:val="20"/>
          <w:szCs w:val="20"/>
          <w:lang w:val="de-DE"/>
        </w:rPr>
      </w:pPr>
      <w:r w:rsidRPr="003D75C3">
        <w:rPr>
          <w:sz w:val="20"/>
          <w:szCs w:val="20"/>
          <w:lang w:val="de-DE"/>
        </w:rPr>
        <w:t>Inspizieren Sie das Werkzeug in jeder Handhabungsphase auf Schäden.</w:t>
      </w:r>
    </w:p>
    <w:p w:rsidR="00732999" w:rsidRPr="003D75C3" w:rsidRDefault="00732999" w:rsidP="003D75C3">
      <w:pPr>
        <w:pStyle w:val="Default"/>
        <w:numPr>
          <w:ilvl w:val="1"/>
          <w:numId w:val="4"/>
        </w:numPr>
        <w:spacing w:after="60"/>
        <w:ind w:left="548" w:hanging="274"/>
        <w:rPr>
          <w:sz w:val="20"/>
          <w:szCs w:val="20"/>
        </w:rPr>
      </w:pPr>
      <w:r w:rsidRPr="003D75C3">
        <w:rPr>
          <w:sz w:val="20"/>
          <w:szCs w:val="20"/>
          <w:lang w:val="de-DE"/>
        </w:rPr>
        <w:t>Wenn Schäden vorhanden sind, berät Sie der Hersteller weiter.</w:t>
      </w:r>
    </w:p>
    <w:p w:rsidR="00732999" w:rsidRPr="003D75C3" w:rsidRDefault="00732999" w:rsidP="003D75C3">
      <w:pPr>
        <w:numPr>
          <w:ilvl w:val="0"/>
          <w:numId w:val="4"/>
        </w:numPr>
        <w:spacing w:after="60"/>
        <w:ind w:left="270" w:hanging="270"/>
        <w:rPr>
          <w:rFonts w:ascii="Arial" w:hAnsi="Arial" w:cs="Arial"/>
          <w:sz w:val="20"/>
          <w:szCs w:val="20"/>
        </w:rPr>
      </w:pPr>
      <w:r w:rsidRPr="003D75C3">
        <w:rPr>
          <w:rFonts w:ascii="Arial" w:hAnsi="Arial" w:cs="Arial"/>
          <w:b/>
          <w:sz w:val="20"/>
          <w:szCs w:val="20"/>
          <w:lang w:val="de-DE"/>
        </w:rPr>
        <w:t>Reinigung:</w:t>
      </w:r>
      <w:r w:rsidRPr="003D75C3">
        <w:rPr>
          <w:rFonts w:ascii="Arial" w:hAnsi="Arial" w:cs="Arial"/>
          <w:b/>
          <w:sz w:val="20"/>
          <w:szCs w:val="20"/>
        </w:rPr>
        <w:t xml:space="preserve"> </w:t>
      </w:r>
    </w:p>
    <w:p w:rsidR="00732999" w:rsidRPr="003D75C3" w:rsidRDefault="00732999" w:rsidP="003D75C3">
      <w:pPr>
        <w:numPr>
          <w:ilvl w:val="1"/>
          <w:numId w:val="4"/>
        </w:numPr>
        <w:spacing w:after="60"/>
        <w:ind w:left="540" w:hanging="270"/>
        <w:rPr>
          <w:rFonts w:ascii="Arial" w:hAnsi="Arial" w:cs="Arial"/>
          <w:sz w:val="20"/>
          <w:szCs w:val="20"/>
          <w:lang w:val="de-DE"/>
        </w:rPr>
      </w:pPr>
      <w:r w:rsidRPr="003D75C3">
        <w:rPr>
          <w:rFonts w:ascii="Arial" w:hAnsi="Arial" w:cs="Arial"/>
          <w:sz w:val="20"/>
          <w:szCs w:val="20"/>
          <w:lang w:val="de-DE"/>
        </w:rPr>
        <w:t>Das Produkt sollte direkt nach der Verwendung mit einem Enzymreiniger abgespült und gereinigt werden. Damit werden Blut und Geweberückstände usw. effektiv entfernt und trocknen nicht an.</w:t>
      </w:r>
    </w:p>
    <w:p w:rsidR="00732999" w:rsidRPr="003D75C3" w:rsidRDefault="00732999" w:rsidP="003D75C3">
      <w:pPr>
        <w:numPr>
          <w:ilvl w:val="1"/>
          <w:numId w:val="4"/>
        </w:numPr>
        <w:spacing w:after="60"/>
        <w:ind w:left="540" w:hanging="270"/>
        <w:rPr>
          <w:rFonts w:ascii="Arial" w:hAnsi="Arial" w:cs="Arial"/>
          <w:sz w:val="20"/>
          <w:szCs w:val="20"/>
          <w:lang w:val="de-DE"/>
        </w:rPr>
      </w:pPr>
      <w:r w:rsidRPr="003D75C3">
        <w:rPr>
          <w:rFonts w:ascii="Arial" w:hAnsi="Arial" w:cs="Arial"/>
          <w:sz w:val="20"/>
          <w:szCs w:val="20"/>
          <w:lang w:val="de-DE"/>
        </w:rPr>
        <w:t>Schrubben Sie den Schraubendreher mit einer weichen Bürste und achten Sie dabei besonders auf die Kanüle und andere Stellen, an denen sich Schmutz ansammeln könnte.  Verwenden Sie auf keinen Fall harte Materialien, die die Oberfläche des Werkzeugs beschädigen oder zerkratzen könnten.</w:t>
      </w:r>
    </w:p>
    <w:p w:rsidR="00732999" w:rsidRPr="003D75C3" w:rsidRDefault="00732999" w:rsidP="003D75C3">
      <w:pPr>
        <w:numPr>
          <w:ilvl w:val="1"/>
          <w:numId w:val="4"/>
        </w:numPr>
        <w:spacing w:after="60"/>
        <w:ind w:left="540" w:hanging="270"/>
        <w:rPr>
          <w:rFonts w:ascii="Arial" w:hAnsi="Arial" w:cs="Arial"/>
          <w:sz w:val="20"/>
          <w:szCs w:val="20"/>
        </w:rPr>
      </w:pPr>
      <w:r w:rsidRPr="003D75C3">
        <w:rPr>
          <w:rFonts w:ascii="Arial" w:hAnsi="Arial" w:cs="Arial"/>
          <w:sz w:val="20"/>
          <w:szCs w:val="20"/>
          <w:lang w:val="de-DE"/>
        </w:rPr>
        <w:t>Spülen Sie das Werkzeug nach der Reinigung gründlich mit Wasser ab.</w:t>
      </w:r>
      <w:r w:rsidRPr="003D75C3">
        <w:rPr>
          <w:rFonts w:ascii="Arial" w:hAnsi="Arial" w:cs="Arial"/>
          <w:sz w:val="20"/>
          <w:szCs w:val="20"/>
        </w:rPr>
        <w:t xml:space="preserve"> </w:t>
      </w:r>
    </w:p>
    <w:p w:rsidR="00732999" w:rsidRPr="003D75C3" w:rsidRDefault="00732999" w:rsidP="003D75C3">
      <w:pPr>
        <w:numPr>
          <w:ilvl w:val="1"/>
          <w:numId w:val="4"/>
        </w:numPr>
        <w:spacing w:after="60"/>
        <w:ind w:left="540" w:hanging="270"/>
        <w:rPr>
          <w:rFonts w:ascii="Arial" w:hAnsi="Arial" w:cs="Arial"/>
          <w:sz w:val="20"/>
          <w:szCs w:val="20"/>
          <w:lang w:val="de-DE"/>
        </w:rPr>
      </w:pPr>
      <w:r w:rsidRPr="003D75C3">
        <w:rPr>
          <w:rFonts w:ascii="Arial" w:hAnsi="Arial" w:cs="Arial"/>
          <w:sz w:val="20"/>
          <w:szCs w:val="20"/>
          <w:lang w:val="de-DE"/>
        </w:rPr>
        <w:t>Legen Sie das Gerät in ein Ultraschallreinigungsgerät und reinigen Sie es gemäß der Gebrauchsanleitung des Geräts.</w:t>
      </w:r>
    </w:p>
    <w:p w:rsidR="00732999" w:rsidRPr="003D75C3" w:rsidRDefault="00732999" w:rsidP="003D75C3">
      <w:pPr>
        <w:numPr>
          <w:ilvl w:val="1"/>
          <w:numId w:val="4"/>
        </w:numPr>
        <w:spacing w:after="60"/>
        <w:ind w:left="548" w:hanging="274"/>
        <w:rPr>
          <w:rFonts w:ascii="Arial" w:hAnsi="Arial" w:cs="Arial"/>
          <w:sz w:val="20"/>
          <w:szCs w:val="20"/>
          <w:lang w:val="de-DE"/>
        </w:rPr>
      </w:pPr>
      <w:r w:rsidRPr="003D75C3">
        <w:rPr>
          <w:rFonts w:ascii="Arial" w:hAnsi="Arial" w:cs="Arial"/>
          <w:sz w:val="20"/>
          <w:szCs w:val="20"/>
          <w:lang w:val="de-DE"/>
        </w:rPr>
        <w:t>Spülen Sie das Gerät nach der Ultraschallreinigung gründlich mit Wasser ab.</w:t>
      </w:r>
    </w:p>
    <w:p w:rsidR="00732999" w:rsidRPr="003D75C3" w:rsidRDefault="00732999" w:rsidP="003D75C3">
      <w:pPr>
        <w:numPr>
          <w:ilvl w:val="0"/>
          <w:numId w:val="4"/>
        </w:numPr>
        <w:spacing w:after="60"/>
        <w:ind w:left="270" w:hanging="270"/>
        <w:rPr>
          <w:rFonts w:ascii="Arial" w:hAnsi="Arial" w:cs="Arial"/>
          <w:b/>
          <w:sz w:val="20"/>
          <w:szCs w:val="20"/>
        </w:rPr>
      </w:pPr>
      <w:r w:rsidRPr="003D75C3">
        <w:rPr>
          <w:rFonts w:ascii="Arial" w:hAnsi="Arial" w:cs="Arial"/>
          <w:b/>
          <w:sz w:val="20"/>
          <w:szCs w:val="20"/>
          <w:lang w:val="de-DE"/>
        </w:rPr>
        <w:t>Sterilisierung:</w:t>
      </w:r>
    </w:p>
    <w:p w:rsidR="00732999" w:rsidRPr="003D75C3" w:rsidRDefault="00732999" w:rsidP="003D75C3">
      <w:pPr>
        <w:pStyle w:val="ListParagraph"/>
        <w:spacing w:after="60"/>
        <w:ind w:left="360"/>
        <w:contextualSpacing w:val="0"/>
        <w:rPr>
          <w:rFonts w:ascii="Arial" w:hAnsi="Arial" w:cs="Arial"/>
          <w:sz w:val="20"/>
          <w:szCs w:val="20"/>
          <w:lang w:val="de-DE"/>
        </w:rPr>
      </w:pPr>
      <w:r w:rsidRPr="003D75C3">
        <w:rPr>
          <w:rFonts w:ascii="Arial" w:hAnsi="Arial" w:cs="Arial"/>
          <w:sz w:val="20"/>
          <w:szCs w:val="20"/>
          <w:lang w:val="de-DE"/>
        </w:rPr>
        <w:t>Dieses Produkt ist nicht steril und muss vor der Anwendung gereinigt und sterilisiert werden. Die folgende Tabelle zeigt die empfohlenen Mindestparameter für die Sterilisierung. Diese wurden von Parcus Medical validiert und bieten eine Sterilisierungssicherheit (Sterility Assurance Level, SAL) von 10</w:t>
      </w:r>
      <w:r w:rsidRPr="003D75C3">
        <w:rPr>
          <w:rFonts w:ascii="Arial" w:hAnsi="Arial" w:cs="Arial"/>
          <w:sz w:val="20"/>
          <w:szCs w:val="20"/>
          <w:vertAlign w:val="superscript"/>
          <w:lang w:val="de-DE"/>
        </w:rPr>
        <w:t>-6</w:t>
      </w:r>
      <w:r w:rsidRPr="003D75C3">
        <w:rPr>
          <w:rFonts w:ascii="Arial" w:hAnsi="Arial" w:cs="Arial"/>
          <w:sz w:val="20"/>
          <w:szCs w:val="20"/>
          <w:lang w:val="de-DE"/>
        </w:rPr>
        <w:t>.</w:t>
      </w:r>
    </w:p>
    <w:tbl>
      <w:tblPr>
        <w:tblW w:w="7110" w:type="dxa"/>
        <w:tblInd w:w="374" w:type="dxa"/>
        <w:tblLayout w:type="fixed"/>
        <w:tblCellMar>
          <w:left w:w="0" w:type="dxa"/>
          <w:right w:w="0" w:type="dxa"/>
        </w:tblCellMar>
        <w:tblLook w:val="00A0" w:firstRow="1" w:lastRow="0" w:firstColumn="1" w:lastColumn="0" w:noHBand="0" w:noVBand="0"/>
      </w:tblPr>
      <w:tblGrid>
        <w:gridCol w:w="1530"/>
        <w:gridCol w:w="1710"/>
        <w:gridCol w:w="2160"/>
        <w:gridCol w:w="1710"/>
      </w:tblGrid>
      <w:tr w:rsidR="00732999" w:rsidRPr="003D75C3" w:rsidTr="003D75C3">
        <w:trPr>
          <w:trHeight w:val="741"/>
        </w:trPr>
        <w:tc>
          <w:tcPr>
            <w:tcW w:w="1530" w:type="dxa"/>
            <w:tcBorders>
              <w:top w:val="single" w:sz="8" w:space="0" w:color="auto"/>
              <w:left w:val="single" w:sz="8" w:space="0" w:color="auto"/>
              <w:bottom w:val="single" w:sz="8" w:space="0" w:color="auto"/>
              <w:right w:val="single" w:sz="8" w:space="0" w:color="auto"/>
            </w:tcBorders>
            <w:tcMar>
              <w:top w:w="0" w:type="dxa"/>
              <w:left w:w="14" w:type="dxa"/>
              <w:bottom w:w="0" w:type="dxa"/>
              <w:right w:w="108" w:type="dxa"/>
            </w:tcMar>
            <w:vAlign w:val="center"/>
          </w:tcPr>
          <w:p w:rsidR="00732999" w:rsidRPr="003D75C3" w:rsidRDefault="00732999" w:rsidP="003D75C3">
            <w:pPr>
              <w:spacing w:after="60"/>
              <w:jc w:val="center"/>
              <w:rPr>
                <w:rFonts w:ascii="Arial" w:hAnsi="Arial" w:cs="Arial"/>
                <w:sz w:val="20"/>
                <w:szCs w:val="20"/>
                <w:lang w:val="de-DE"/>
              </w:rPr>
            </w:pPr>
            <w:r w:rsidRPr="003D75C3">
              <w:rPr>
                <w:rFonts w:ascii="Arial" w:hAnsi="Arial" w:cs="Arial"/>
                <w:sz w:val="20"/>
                <w:szCs w:val="20"/>
                <w:lang w:val="de-DE"/>
              </w:rPr>
              <w:t>Zyklusart</w:t>
            </w:r>
          </w:p>
        </w:tc>
        <w:tc>
          <w:tcPr>
            <w:tcW w:w="1710" w:type="dxa"/>
            <w:tcBorders>
              <w:top w:val="single" w:sz="8" w:space="0" w:color="auto"/>
              <w:left w:val="nil"/>
              <w:bottom w:val="single" w:sz="8" w:space="0" w:color="auto"/>
              <w:right w:val="single" w:sz="8" w:space="0" w:color="auto"/>
            </w:tcBorders>
            <w:tcMar>
              <w:top w:w="0" w:type="dxa"/>
              <w:left w:w="14" w:type="dxa"/>
              <w:bottom w:w="0" w:type="dxa"/>
              <w:right w:w="108" w:type="dxa"/>
            </w:tcMar>
            <w:vAlign w:val="center"/>
          </w:tcPr>
          <w:p w:rsidR="00732999" w:rsidRPr="003D75C3" w:rsidRDefault="00732999" w:rsidP="003D75C3">
            <w:pPr>
              <w:spacing w:after="60"/>
              <w:ind w:right="-18"/>
              <w:jc w:val="center"/>
              <w:rPr>
                <w:rFonts w:ascii="Arial" w:hAnsi="Arial" w:cs="Arial"/>
                <w:sz w:val="20"/>
                <w:szCs w:val="20"/>
                <w:lang w:val="de-DE"/>
              </w:rPr>
            </w:pPr>
            <w:r w:rsidRPr="003D75C3">
              <w:rPr>
                <w:rFonts w:ascii="Arial" w:hAnsi="Arial" w:cs="Arial"/>
                <w:sz w:val="20"/>
                <w:szCs w:val="20"/>
                <w:lang w:val="de-DE"/>
              </w:rPr>
              <w:t>Mindest-temperatur</w:t>
            </w:r>
          </w:p>
        </w:tc>
        <w:tc>
          <w:tcPr>
            <w:tcW w:w="2160" w:type="dxa"/>
            <w:tcBorders>
              <w:top w:val="single" w:sz="8" w:space="0" w:color="auto"/>
              <w:left w:val="nil"/>
              <w:bottom w:val="single" w:sz="8" w:space="0" w:color="auto"/>
              <w:right w:val="single" w:sz="8" w:space="0" w:color="auto"/>
            </w:tcBorders>
            <w:tcMar>
              <w:top w:w="0" w:type="dxa"/>
              <w:left w:w="14" w:type="dxa"/>
              <w:bottom w:w="0" w:type="dxa"/>
              <w:right w:w="108" w:type="dxa"/>
            </w:tcMar>
            <w:vAlign w:val="center"/>
          </w:tcPr>
          <w:p w:rsidR="00732999" w:rsidRPr="003D75C3" w:rsidRDefault="00732999" w:rsidP="003D75C3">
            <w:pPr>
              <w:spacing w:after="60"/>
              <w:ind w:right="-64"/>
              <w:jc w:val="center"/>
              <w:rPr>
                <w:rFonts w:ascii="Arial" w:hAnsi="Arial" w:cs="Arial"/>
                <w:sz w:val="20"/>
                <w:szCs w:val="20"/>
                <w:lang w:val="de-DE"/>
              </w:rPr>
            </w:pPr>
            <w:r w:rsidRPr="003D75C3">
              <w:rPr>
                <w:rFonts w:ascii="Arial" w:hAnsi="Arial" w:cs="Arial"/>
                <w:sz w:val="20"/>
                <w:szCs w:val="20"/>
                <w:lang w:val="de-DE"/>
              </w:rPr>
              <w:t>Mindest-kontakt-zeit</w:t>
            </w:r>
          </w:p>
          <w:p w:rsidR="00732999" w:rsidRPr="003D75C3" w:rsidRDefault="00732999" w:rsidP="003D75C3">
            <w:pPr>
              <w:spacing w:after="60"/>
              <w:ind w:right="-64"/>
              <w:jc w:val="center"/>
              <w:rPr>
                <w:rFonts w:ascii="Arial" w:hAnsi="Arial" w:cs="Arial"/>
                <w:sz w:val="20"/>
                <w:szCs w:val="20"/>
                <w:lang w:val="de-DE"/>
              </w:rPr>
            </w:pPr>
            <w:r w:rsidRPr="003D75C3">
              <w:rPr>
                <w:rFonts w:ascii="Arial" w:hAnsi="Arial" w:cs="Arial"/>
                <w:sz w:val="20"/>
                <w:szCs w:val="20"/>
                <w:lang w:val="de-DE"/>
              </w:rPr>
              <w:t>(eingewickelt)</w:t>
            </w:r>
          </w:p>
        </w:tc>
        <w:tc>
          <w:tcPr>
            <w:tcW w:w="1710" w:type="dxa"/>
            <w:tcBorders>
              <w:top w:val="single" w:sz="8" w:space="0" w:color="auto"/>
              <w:left w:val="nil"/>
              <w:bottom w:val="single" w:sz="8" w:space="0" w:color="auto"/>
              <w:right w:val="single" w:sz="8" w:space="0" w:color="auto"/>
            </w:tcBorders>
            <w:tcMar>
              <w:top w:w="0" w:type="dxa"/>
              <w:left w:w="14" w:type="dxa"/>
              <w:bottom w:w="0" w:type="dxa"/>
              <w:right w:w="108" w:type="dxa"/>
            </w:tcMar>
            <w:vAlign w:val="center"/>
          </w:tcPr>
          <w:p w:rsidR="00732999" w:rsidRPr="003D75C3" w:rsidRDefault="00732999" w:rsidP="003D75C3">
            <w:pPr>
              <w:spacing w:after="60"/>
              <w:ind w:right="-90"/>
              <w:jc w:val="center"/>
              <w:rPr>
                <w:rFonts w:ascii="Arial" w:hAnsi="Arial" w:cs="Arial"/>
                <w:sz w:val="20"/>
                <w:szCs w:val="20"/>
                <w:lang w:val="de-DE"/>
              </w:rPr>
            </w:pPr>
            <w:r w:rsidRPr="003D75C3">
              <w:rPr>
                <w:rFonts w:ascii="Arial" w:hAnsi="Arial" w:cs="Arial"/>
                <w:sz w:val="20"/>
                <w:szCs w:val="20"/>
                <w:lang w:val="de-DE"/>
              </w:rPr>
              <w:t>Mindest-</w:t>
            </w:r>
            <w:r w:rsidRPr="003D75C3">
              <w:rPr>
                <w:rFonts w:ascii="Arial" w:hAnsi="Arial" w:cs="Arial"/>
                <w:sz w:val="20"/>
                <w:szCs w:val="20"/>
                <w:lang w:val="de-DE"/>
              </w:rPr>
              <w:br/>
              <w:t>trocknungs-zeit</w:t>
            </w:r>
          </w:p>
        </w:tc>
      </w:tr>
      <w:tr w:rsidR="00732999" w:rsidRPr="003D75C3" w:rsidTr="003D75C3">
        <w:trPr>
          <w:trHeight w:val="635"/>
        </w:trPr>
        <w:tc>
          <w:tcPr>
            <w:tcW w:w="1530" w:type="dxa"/>
            <w:tcBorders>
              <w:top w:val="nil"/>
              <w:left w:val="single" w:sz="8" w:space="0" w:color="auto"/>
              <w:bottom w:val="single" w:sz="8" w:space="0" w:color="auto"/>
              <w:right w:val="single" w:sz="8" w:space="0" w:color="auto"/>
            </w:tcBorders>
            <w:tcMar>
              <w:top w:w="0" w:type="dxa"/>
              <w:left w:w="14" w:type="dxa"/>
              <w:bottom w:w="0" w:type="dxa"/>
              <w:right w:w="108" w:type="dxa"/>
            </w:tcMar>
            <w:vAlign w:val="center"/>
          </w:tcPr>
          <w:p w:rsidR="00732999" w:rsidRPr="003D75C3" w:rsidRDefault="00732999" w:rsidP="003D75C3">
            <w:pPr>
              <w:spacing w:after="60"/>
              <w:ind w:right="-64"/>
              <w:jc w:val="center"/>
              <w:rPr>
                <w:rFonts w:ascii="Arial" w:hAnsi="Arial" w:cs="Arial"/>
                <w:sz w:val="20"/>
                <w:szCs w:val="20"/>
                <w:lang w:val="de-DE"/>
              </w:rPr>
            </w:pPr>
            <w:r w:rsidRPr="003D75C3">
              <w:rPr>
                <w:rFonts w:ascii="Arial" w:hAnsi="Arial" w:cs="Arial"/>
                <w:sz w:val="20"/>
                <w:szCs w:val="20"/>
                <w:lang w:val="de-DE"/>
              </w:rPr>
              <w:t>Gravität</w:t>
            </w:r>
          </w:p>
        </w:tc>
        <w:tc>
          <w:tcPr>
            <w:tcW w:w="1710" w:type="dxa"/>
            <w:tcBorders>
              <w:top w:val="nil"/>
              <w:left w:val="nil"/>
              <w:bottom w:val="single" w:sz="8" w:space="0" w:color="auto"/>
              <w:right w:val="single" w:sz="8" w:space="0" w:color="auto"/>
            </w:tcBorders>
            <w:tcMar>
              <w:top w:w="0" w:type="dxa"/>
              <w:left w:w="14" w:type="dxa"/>
              <w:bottom w:w="0" w:type="dxa"/>
              <w:right w:w="108" w:type="dxa"/>
            </w:tcMar>
            <w:vAlign w:val="center"/>
          </w:tcPr>
          <w:p w:rsidR="00732999" w:rsidRPr="003D75C3" w:rsidRDefault="00732999" w:rsidP="003D75C3">
            <w:pPr>
              <w:spacing w:after="60"/>
              <w:ind w:right="-18"/>
              <w:jc w:val="center"/>
              <w:rPr>
                <w:rFonts w:ascii="Arial" w:hAnsi="Arial" w:cs="Arial"/>
                <w:sz w:val="20"/>
                <w:szCs w:val="20"/>
                <w:lang w:val="de-DE"/>
              </w:rPr>
            </w:pPr>
            <w:r w:rsidRPr="003D75C3">
              <w:rPr>
                <w:rFonts w:ascii="Arial" w:hAnsi="Arial" w:cs="Arial"/>
                <w:sz w:val="20"/>
                <w:szCs w:val="20"/>
                <w:lang w:val="de-DE"/>
              </w:rPr>
              <w:t>132 °C /</w:t>
            </w:r>
          </w:p>
          <w:p w:rsidR="00732999" w:rsidRPr="003D75C3" w:rsidRDefault="00732999" w:rsidP="003D75C3">
            <w:pPr>
              <w:spacing w:after="60"/>
              <w:ind w:right="-18"/>
              <w:jc w:val="center"/>
              <w:rPr>
                <w:rFonts w:ascii="Arial" w:hAnsi="Arial" w:cs="Arial"/>
                <w:sz w:val="20"/>
                <w:szCs w:val="20"/>
                <w:lang w:val="de-DE"/>
              </w:rPr>
            </w:pPr>
            <w:r w:rsidRPr="003D75C3">
              <w:rPr>
                <w:rFonts w:ascii="Arial" w:hAnsi="Arial" w:cs="Arial"/>
                <w:sz w:val="20"/>
                <w:szCs w:val="20"/>
                <w:lang w:val="de-DE"/>
              </w:rPr>
              <w:t>270 °F</w:t>
            </w:r>
          </w:p>
        </w:tc>
        <w:tc>
          <w:tcPr>
            <w:tcW w:w="2160" w:type="dxa"/>
            <w:tcBorders>
              <w:top w:val="nil"/>
              <w:left w:val="nil"/>
              <w:bottom w:val="single" w:sz="8" w:space="0" w:color="auto"/>
              <w:right w:val="single" w:sz="8" w:space="0" w:color="auto"/>
            </w:tcBorders>
            <w:tcMar>
              <w:top w:w="0" w:type="dxa"/>
              <w:left w:w="14" w:type="dxa"/>
              <w:bottom w:w="0" w:type="dxa"/>
              <w:right w:w="108" w:type="dxa"/>
            </w:tcMar>
            <w:vAlign w:val="center"/>
          </w:tcPr>
          <w:p w:rsidR="00732999" w:rsidRPr="003D75C3" w:rsidRDefault="00732999" w:rsidP="003D75C3">
            <w:pPr>
              <w:spacing w:after="60"/>
              <w:ind w:right="-64"/>
              <w:jc w:val="center"/>
              <w:rPr>
                <w:rFonts w:ascii="Arial" w:hAnsi="Arial" w:cs="Arial"/>
                <w:sz w:val="20"/>
                <w:szCs w:val="20"/>
                <w:lang w:val="de-DE"/>
              </w:rPr>
            </w:pPr>
            <w:r w:rsidRPr="003D75C3">
              <w:rPr>
                <w:rFonts w:ascii="Arial" w:hAnsi="Arial" w:cs="Arial"/>
                <w:sz w:val="20"/>
                <w:szCs w:val="20"/>
                <w:lang w:val="de-DE"/>
              </w:rPr>
              <w:t>15 Minuten</w:t>
            </w:r>
          </w:p>
        </w:tc>
        <w:tc>
          <w:tcPr>
            <w:tcW w:w="1710" w:type="dxa"/>
            <w:vMerge w:val="restart"/>
            <w:tcBorders>
              <w:top w:val="nil"/>
              <w:left w:val="nil"/>
              <w:bottom w:val="single" w:sz="8" w:space="0" w:color="auto"/>
              <w:right w:val="single" w:sz="8" w:space="0" w:color="auto"/>
            </w:tcBorders>
            <w:tcMar>
              <w:top w:w="0" w:type="dxa"/>
              <w:left w:w="14" w:type="dxa"/>
              <w:bottom w:w="0" w:type="dxa"/>
              <w:right w:w="108" w:type="dxa"/>
            </w:tcMar>
            <w:vAlign w:val="center"/>
          </w:tcPr>
          <w:p w:rsidR="00732999" w:rsidRPr="003D75C3" w:rsidRDefault="00732999" w:rsidP="003D75C3">
            <w:pPr>
              <w:spacing w:after="60"/>
              <w:ind w:right="-90"/>
              <w:jc w:val="center"/>
              <w:rPr>
                <w:rFonts w:ascii="Arial" w:hAnsi="Arial" w:cs="Arial"/>
                <w:sz w:val="20"/>
                <w:szCs w:val="20"/>
                <w:lang w:val="de-DE"/>
              </w:rPr>
            </w:pPr>
            <w:r w:rsidRPr="003D75C3">
              <w:rPr>
                <w:rFonts w:ascii="Arial" w:hAnsi="Arial" w:cs="Arial"/>
                <w:sz w:val="20"/>
                <w:szCs w:val="20"/>
                <w:lang w:val="de-DE"/>
              </w:rPr>
              <w:t>30 Minuten</w:t>
            </w:r>
            <w:r w:rsidRPr="003D75C3">
              <w:rPr>
                <w:rFonts w:ascii="Arial" w:hAnsi="Arial" w:cs="Arial"/>
                <w:sz w:val="20"/>
                <w:szCs w:val="20"/>
                <w:vertAlign w:val="superscript"/>
                <w:lang w:val="de-DE"/>
              </w:rPr>
              <w:t>1</w:t>
            </w:r>
          </w:p>
        </w:tc>
      </w:tr>
      <w:tr w:rsidR="00732999" w:rsidRPr="003D75C3" w:rsidTr="003D75C3">
        <w:trPr>
          <w:trHeight w:val="559"/>
        </w:trPr>
        <w:tc>
          <w:tcPr>
            <w:tcW w:w="1530" w:type="dxa"/>
            <w:tcBorders>
              <w:top w:val="nil"/>
              <w:left w:val="single" w:sz="8" w:space="0" w:color="auto"/>
              <w:bottom w:val="single" w:sz="8" w:space="0" w:color="auto"/>
              <w:right w:val="single" w:sz="8" w:space="0" w:color="auto"/>
            </w:tcBorders>
            <w:tcMar>
              <w:top w:w="0" w:type="dxa"/>
              <w:left w:w="14" w:type="dxa"/>
              <w:bottom w:w="0" w:type="dxa"/>
              <w:right w:w="108" w:type="dxa"/>
            </w:tcMar>
            <w:vAlign w:val="center"/>
          </w:tcPr>
          <w:p w:rsidR="00732999" w:rsidRPr="003D75C3" w:rsidRDefault="00732999" w:rsidP="003D75C3">
            <w:pPr>
              <w:spacing w:after="60"/>
              <w:ind w:right="-64"/>
              <w:jc w:val="center"/>
              <w:rPr>
                <w:rFonts w:ascii="Arial" w:hAnsi="Arial" w:cs="Arial"/>
                <w:sz w:val="20"/>
                <w:szCs w:val="20"/>
                <w:lang w:val="de-DE"/>
              </w:rPr>
            </w:pPr>
            <w:r w:rsidRPr="003D75C3">
              <w:rPr>
                <w:rFonts w:ascii="Arial" w:hAnsi="Arial" w:cs="Arial"/>
                <w:sz w:val="20"/>
                <w:szCs w:val="20"/>
                <w:lang w:val="de-DE"/>
              </w:rPr>
              <w:lastRenderedPageBreak/>
              <w:t>Vorvakuum</w:t>
            </w:r>
          </w:p>
        </w:tc>
        <w:tc>
          <w:tcPr>
            <w:tcW w:w="1710" w:type="dxa"/>
            <w:tcBorders>
              <w:top w:val="nil"/>
              <w:left w:val="nil"/>
              <w:bottom w:val="single" w:sz="8" w:space="0" w:color="auto"/>
              <w:right w:val="single" w:sz="8" w:space="0" w:color="auto"/>
            </w:tcBorders>
            <w:tcMar>
              <w:top w:w="0" w:type="dxa"/>
              <w:left w:w="14" w:type="dxa"/>
              <w:bottom w:w="0" w:type="dxa"/>
              <w:right w:w="108" w:type="dxa"/>
            </w:tcMar>
            <w:vAlign w:val="center"/>
          </w:tcPr>
          <w:p w:rsidR="00732999" w:rsidRPr="003D75C3" w:rsidRDefault="00732999" w:rsidP="003D75C3">
            <w:pPr>
              <w:spacing w:after="60"/>
              <w:ind w:right="-18"/>
              <w:jc w:val="center"/>
              <w:rPr>
                <w:rFonts w:ascii="Arial" w:hAnsi="Arial" w:cs="Arial"/>
                <w:sz w:val="20"/>
                <w:szCs w:val="20"/>
                <w:lang w:val="de-DE"/>
              </w:rPr>
            </w:pPr>
            <w:r w:rsidRPr="003D75C3">
              <w:rPr>
                <w:rFonts w:ascii="Arial" w:hAnsi="Arial" w:cs="Arial"/>
                <w:sz w:val="20"/>
                <w:szCs w:val="20"/>
                <w:lang w:val="de-DE"/>
              </w:rPr>
              <w:t>132 °C / 270 °F</w:t>
            </w:r>
          </w:p>
        </w:tc>
        <w:tc>
          <w:tcPr>
            <w:tcW w:w="2160" w:type="dxa"/>
            <w:tcBorders>
              <w:top w:val="nil"/>
              <w:left w:val="nil"/>
              <w:bottom w:val="single" w:sz="8" w:space="0" w:color="auto"/>
              <w:right w:val="single" w:sz="8" w:space="0" w:color="auto"/>
            </w:tcBorders>
            <w:tcMar>
              <w:top w:w="0" w:type="dxa"/>
              <w:left w:w="14" w:type="dxa"/>
              <w:bottom w:w="0" w:type="dxa"/>
              <w:right w:w="108" w:type="dxa"/>
            </w:tcMar>
            <w:vAlign w:val="center"/>
          </w:tcPr>
          <w:p w:rsidR="00732999" w:rsidRPr="003D75C3" w:rsidRDefault="00732999" w:rsidP="003D75C3">
            <w:pPr>
              <w:spacing w:after="60"/>
              <w:ind w:right="-64"/>
              <w:jc w:val="center"/>
              <w:rPr>
                <w:rFonts w:ascii="Arial" w:hAnsi="Arial" w:cs="Arial"/>
                <w:sz w:val="20"/>
                <w:szCs w:val="20"/>
                <w:lang w:val="de-DE"/>
              </w:rPr>
            </w:pPr>
            <w:r w:rsidRPr="003D75C3">
              <w:rPr>
                <w:rFonts w:ascii="Arial" w:hAnsi="Arial" w:cs="Arial"/>
                <w:sz w:val="20"/>
                <w:szCs w:val="20"/>
                <w:lang w:val="de-DE"/>
              </w:rPr>
              <w:t>4 Minuten</w:t>
            </w:r>
          </w:p>
        </w:tc>
        <w:tc>
          <w:tcPr>
            <w:tcW w:w="1710" w:type="dxa"/>
            <w:vMerge/>
            <w:tcBorders>
              <w:top w:val="nil"/>
              <w:left w:val="nil"/>
              <w:bottom w:val="single" w:sz="8" w:space="0" w:color="auto"/>
              <w:right w:val="single" w:sz="8" w:space="0" w:color="auto"/>
            </w:tcBorders>
            <w:tcMar>
              <w:left w:w="14" w:type="dxa"/>
            </w:tcMar>
            <w:vAlign w:val="center"/>
          </w:tcPr>
          <w:p w:rsidR="00732999" w:rsidRPr="003D75C3" w:rsidRDefault="00732999" w:rsidP="003D75C3">
            <w:pPr>
              <w:spacing w:after="60"/>
              <w:rPr>
                <w:rFonts w:ascii="Arial" w:hAnsi="Arial" w:cs="Arial"/>
                <w:sz w:val="20"/>
                <w:szCs w:val="20"/>
                <w:vertAlign w:val="superscript"/>
                <w:lang w:val="de-DE"/>
              </w:rPr>
            </w:pPr>
          </w:p>
        </w:tc>
      </w:tr>
    </w:tbl>
    <w:p w:rsidR="00732999" w:rsidRDefault="00732999" w:rsidP="003D75C3">
      <w:pPr>
        <w:pStyle w:val="ListParagraph"/>
        <w:spacing w:after="60"/>
        <w:ind w:left="360"/>
        <w:contextualSpacing w:val="0"/>
        <w:rPr>
          <w:rFonts w:ascii="Arial" w:hAnsi="Arial" w:cs="Arial"/>
          <w:sz w:val="20"/>
          <w:szCs w:val="20"/>
          <w:lang w:val="de-DE"/>
        </w:rPr>
      </w:pPr>
      <w:r w:rsidRPr="003D75C3">
        <w:rPr>
          <w:rFonts w:ascii="Arial" w:hAnsi="Arial" w:cs="Arial"/>
          <w:sz w:val="20"/>
          <w:szCs w:val="20"/>
          <w:vertAlign w:val="superscript"/>
          <w:lang w:val="de-DE"/>
        </w:rPr>
        <w:t>1</w:t>
      </w:r>
      <w:r w:rsidRPr="003D75C3">
        <w:rPr>
          <w:rFonts w:ascii="Arial" w:hAnsi="Arial" w:cs="Arial"/>
          <w:sz w:val="20"/>
          <w:szCs w:val="20"/>
          <w:lang w:val="de-DE"/>
        </w:rPr>
        <w:t> Die Trocknungszeit hängt von der Ladungsgröße ab und sollte für größere Ladungen verlängert werden.</w:t>
      </w:r>
    </w:p>
    <w:p w:rsidR="003D75C3" w:rsidRPr="003D75C3" w:rsidRDefault="003D75C3" w:rsidP="003D75C3">
      <w:pPr>
        <w:pStyle w:val="ListParagraph"/>
        <w:spacing w:after="60"/>
        <w:ind w:left="360"/>
        <w:contextualSpacing w:val="0"/>
        <w:rPr>
          <w:rFonts w:ascii="Arial" w:hAnsi="Arial" w:cs="Arial"/>
          <w:sz w:val="20"/>
          <w:szCs w:val="20"/>
          <w:lang w:val="de-DE"/>
        </w:rPr>
      </w:pPr>
    </w:p>
    <w:p w:rsidR="00732999" w:rsidRPr="003D75C3" w:rsidRDefault="00732999" w:rsidP="003D75C3">
      <w:pPr>
        <w:numPr>
          <w:ilvl w:val="0"/>
          <w:numId w:val="4"/>
        </w:numPr>
        <w:spacing w:after="60"/>
        <w:ind w:left="270" w:hanging="270"/>
        <w:rPr>
          <w:rFonts w:ascii="Arial" w:hAnsi="Arial" w:cs="Arial"/>
          <w:b/>
          <w:sz w:val="20"/>
          <w:szCs w:val="20"/>
        </w:rPr>
      </w:pPr>
      <w:r w:rsidRPr="003D75C3">
        <w:rPr>
          <w:rFonts w:ascii="Arial" w:hAnsi="Arial" w:cs="Arial"/>
          <w:b/>
          <w:sz w:val="20"/>
          <w:szCs w:val="20"/>
          <w:lang w:val="de-DE"/>
        </w:rPr>
        <w:t>Gebrauchsanleitung:</w:t>
      </w:r>
    </w:p>
    <w:p w:rsidR="00732999" w:rsidRPr="003D75C3" w:rsidRDefault="00732999" w:rsidP="003D75C3">
      <w:pPr>
        <w:numPr>
          <w:ilvl w:val="0"/>
          <w:numId w:val="6"/>
        </w:numPr>
        <w:spacing w:after="60"/>
        <w:ind w:left="540" w:hanging="270"/>
        <w:rPr>
          <w:rFonts w:ascii="Arial" w:hAnsi="Arial" w:cs="Arial"/>
          <w:sz w:val="20"/>
          <w:szCs w:val="20"/>
        </w:rPr>
      </w:pPr>
      <w:r w:rsidRPr="003D75C3">
        <w:rPr>
          <w:rFonts w:ascii="Arial" w:hAnsi="Arial" w:cs="Arial"/>
          <w:sz w:val="20"/>
          <w:szCs w:val="20"/>
          <w:lang w:val="de-DE"/>
        </w:rPr>
        <w:t>Setzen Sie die Bohrerführung  mit dem Obturator wie erforderlich durch einen offenen Einschnitt perkutan oder durch eine arthroskopische Kanüle an der gewünschten Knochenstelle an.</w:t>
      </w:r>
    </w:p>
    <w:p w:rsidR="00732999" w:rsidRPr="003D75C3" w:rsidRDefault="00732999" w:rsidP="003D75C3">
      <w:pPr>
        <w:numPr>
          <w:ilvl w:val="0"/>
          <w:numId w:val="6"/>
        </w:numPr>
        <w:spacing w:after="60"/>
        <w:ind w:left="540" w:hanging="270"/>
        <w:rPr>
          <w:rFonts w:ascii="Arial" w:hAnsi="Arial" w:cs="Arial"/>
          <w:sz w:val="20"/>
          <w:szCs w:val="20"/>
          <w:lang w:val="de-DE"/>
        </w:rPr>
      </w:pPr>
      <w:r w:rsidRPr="003D75C3">
        <w:rPr>
          <w:rFonts w:ascii="Arial" w:hAnsi="Arial" w:cs="Arial"/>
          <w:sz w:val="20"/>
          <w:szCs w:val="20"/>
          <w:lang w:val="de-DE"/>
        </w:rPr>
        <w:t>Entfernen Sie den Obturator je nach Bedarf und führen Sie die erforderlichen Instrumente bis zur gewünschten Tiefe durch die Führung.</w:t>
      </w:r>
    </w:p>
    <w:p w:rsidR="00732999" w:rsidRPr="003D75C3" w:rsidRDefault="00732999" w:rsidP="003D75C3">
      <w:pPr>
        <w:numPr>
          <w:ilvl w:val="0"/>
          <w:numId w:val="6"/>
        </w:numPr>
        <w:spacing w:after="60"/>
        <w:ind w:left="540" w:hanging="270"/>
        <w:rPr>
          <w:rFonts w:ascii="Arial" w:hAnsi="Arial" w:cs="Arial"/>
          <w:sz w:val="20"/>
          <w:szCs w:val="20"/>
          <w:lang w:val="de-DE"/>
        </w:rPr>
      </w:pPr>
      <w:r w:rsidRPr="003D75C3">
        <w:rPr>
          <w:rFonts w:ascii="Arial" w:hAnsi="Arial" w:cs="Arial"/>
          <w:sz w:val="20"/>
          <w:szCs w:val="20"/>
          <w:lang w:val="de-DE"/>
        </w:rPr>
        <w:t>Nehmen Sie die Instrumente aus der Führung.</w:t>
      </w:r>
    </w:p>
    <w:p w:rsidR="00732999" w:rsidRPr="003D75C3" w:rsidRDefault="00732999" w:rsidP="003D75C3">
      <w:pPr>
        <w:pStyle w:val="ListParagraph"/>
        <w:numPr>
          <w:ilvl w:val="0"/>
          <w:numId w:val="6"/>
        </w:numPr>
        <w:spacing w:after="60"/>
        <w:ind w:left="540" w:hanging="270"/>
        <w:contextualSpacing w:val="0"/>
        <w:rPr>
          <w:rFonts w:ascii="Arial" w:hAnsi="Arial" w:cs="Arial"/>
          <w:sz w:val="20"/>
          <w:szCs w:val="20"/>
          <w:lang w:val="de-DE"/>
        </w:rPr>
      </w:pPr>
      <w:r w:rsidRPr="003D75C3">
        <w:rPr>
          <w:rFonts w:ascii="Arial" w:hAnsi="Arial" w:cs="Arial"/>
          <w:sz w:val="20"/>
          <w:szCs w:val="20"/>
          <w:lang w:val="de-DE"/>
        </w:rPr>
        <w:t xml:space="preserve">Entfernen Sie die Bohrerführung je nach Bedarf. </w:t>
      </w:r>
    </w:p>
    <w:p w:rsidR="003D75C3" w:rsidRDefault="003D75C3" w:rsidP="003D75C3">
      <w:pPr>
        <w:spacing w:after="60"/>
        <w:rPr>
          <w:rFonts w:ascii="Arial" w:hAnsi="Arial" w:cs="Arial"/>
          <w:b/>
          <w:bCs/>
          <w:sz w:val="20"/>
          <w:szCs w:val="20"/>
          <w:lang w:val="es-ES_tradnl"/>
        </w:rPr>
      </w:pPr>
    </w:p>
    <w:p w:rsidR="003D75C3" w:rsidRDefault="003D75C3">
      <w:pPr>
        <w:spacing w:after="200" w:line="276" w:lineRule="auto"/>
        <w:rPr>
          <w:rFonts w:ascii="Arial" w:hAnsi="Arial" w:cs="Arial"/>
          <w:b/>
          <w:bCs/>
          <w:sz w:val="20"/>
          <w:szCs w:val="20"/>
          <w:lang w:val="es-ES_tradnl"/>
        </w:rPr>
      </w:pPr>
      <w:r>
        <w:rPr>
          <w:rFonts w:ascii="Arial" w:hAnsi="Arial" w:cs="Arial"/>
          <w:b/>
          <w:bCs/>
          <w:sz w:val="20"/>
          <w:szCs w:val="20"/>
          <w:lang w:val="es-ES_tradnl"/>
        </w:rPr>
        <w:br w:type="page"/>
      </w:r>
    </w:p>
    <w:p w:rsidR="00732999" w:rsidRPr="003D75C3" w:rsidRDefault="00732999" w:rsidP="003D75C3">
      <w:pPr>
        <w:spacing w:after="60"/>
        <w:rPr>
          <w:rFonts w:ascii="Arial" w:hAnsi="Arial" w:cs="Arial"/>
          <w:b/>
          <w:bCs/>
          <w:sz w:val="20"/>
          <w:szCs w:val="20"/>
          <w:lang w:val="es-ES_tradnl"/>
        </w:rPr>
      </w:pPr>
      <w:r w:rsidRPr="003D75C3">
        <w:rPr>
          <w:rFonts w:ascii="Arial" w:hAnsi="Arial" w:cs="Arial"/>
          <w:b/>
          <w:bCs/>
          <w:sz w:val="20"/>
          <w:szCs w:val="20"/>
          <w:lang w:val="es-ES_tradnl"/>
        </w:rPr>
        <w:lastRenderedPageBreak/>
        <w:t>Guía para brocas Parcus para colocación de anclajes para suturas</w:t>
      </w:r>
    </w:p>
    <w:p w:rsidR="00732999" w:rsidRPr="003D75C3" w:rsidRDefault="00732999" w:rsidP="003D75C3">
      <w:pPr>
        <w:spacing w:after="60"/>
        <w:jc w:val="center"/>
        <w:rPr>
          <w:rFonts w:ascii="Arial" w:hAnsi="Arial" w:cs="Arial"/>
          <w:b/>
          <w:bCs/>
          <w:sz w:val="20"/>
          <w:szCs w:val="20"/>
          <w:lang w:val="es-ES_tradnl"/>
        </w:rPr>
      </w:pPr>
    </w:p>
    <w:p w:rsidR="00732999" w:rsidRPr="003D75C3" w:rsidRDefault="00732999" w:rsidP="003D75C3">
      <w:pPr>
        <w:pStyle w:val="ListParagraph"/>
        <w:numPr>
          <w:ilvl w:val="0"/>
          <w:numId w:val="7"/>
        </w:numPr>
        <w:spacing w:after="60"/>
        <w:ind w:left="270" w:hanging="270"/>
        <w:contextualSpacing w:val="0"/>
        <w:rPr>
          <w:rFonts w:ascii="Arial" w:hAnsi="Arial" w:cs="Arial"/>
          <w:b/>
          <w:bCs/>
          <w:sz w:val="20"/>
          <w:szCs w:val="20"/>
          <w:lang w:val="es-ES_tradnl"/>
        </w:rPr>
      </w:pPr>
      <w:r w:rsidRPr="003D75C3">
        <w:rPr>
          <w:rFonts w:ascii="Arial" w:hAnsi="Arial" w:cs="Arial"/>
          <w:b/>
          <w:bCs/>
          <w:sz w:val="20"/>
          <w:szCs w:val="20"/>
          <w:lang w:val="es-ES_tradnl"/>
        </w:rPr>
        <w:t>Indicaciones:</w:t>
      </w:r>
    </w:p>
    <w:p w:rsidR="00732999" w:rsidRPr="003D75C3" w:rsidRDefault="00732999" w:rsidP="003D75C3">
      <w:pPr>
        <w:spacing w:after="60"/>
        <w:ind w:left="270"/>
        <w:rPr>
          <w:rFonts w:ascii="Arial" w:hAnsi="Arial" w:cs="Arial"/>
          <w:sz w:val="20"/>
          <w:szCs w:val="20"/>
          <w:lang w:val="es-ES_tradnl"/>
        </w:rPr>
      </w:pPr>
      <w:r w:rsidRPr="003D75C3">
        <w:rPr>
          <w:rFonts w:ascii="Arial" w:hAnsi="Arial" w:cs="Arial"/>
          <w:sz w:val="20"/>
          <w:szCs w:val="20"/>
          <w:lang w:val="es-ES_tradnl"/>
        </w:rPr>
        <w:t xml:space="preserve">Las guías para brocas Parcus se proporcionan con varias configuraciones para facilitar la colocación de anclajes para suturas y brocas. </w:t>
      </w:r>
    </w:p>
    <w:p w:rsidR="00732999" w:rsidRPr="003D75C3" w:rsidRDefault="00732999" w:rsidP="003D75C3">
      <w:pPr>
        <w:pStyle w:val="ListParagraph"/>
        <w:numPr>
          <w:ilvl w:val="0"/>
          <w:numId w:val="7"/>
        </w:numPr>
        <w:spacing w:after="60"/>
        <w:ind w:left="270" w:hanging="270"/>
        <w:contextualSpacing w:val="0"/>
        <w:rPr>
          <w:rFonts w:ascii="Arial" w:hAnsi="Arial" w:cs="Arial"/>
          <w:b/>
          <w:bCs/>
          <w:sz w:val="20"/>
          <w:szCs w:val="20"/>
          <w:lang w:val="es-ES_tradnl"/>
        </w:rPr>
      </w:pPr>
      <w:r w:rsidRPr="003D75C3">
        <w:rPr>
          <w:rFonts w:ascii="Arial" w:hAnsi="Arial" w:cs="Arial"/>
          <w:b/>
          <w:bCs/>
          <w:sz w:val="20"/>
          <w:szCs w:val="20"/>
          <w:lang w:val="es-ES_tradnl"/>
        </w:rPr>
        <w:t>Advertencias:</w:t>
      </w:r>
    </w:p>
    <w:p w:rsidR="00732999" w:rsidRPr="003D75C3" w:rsidRDefault="00732999" w:rsidP="003D75C3">
      <w:pPr>
        <w:numPr>
          <w:ilvl w:val="0"/>
          <w:numId w:val="8"/>
        </w:numPr>
        <w:tabs>
          <w:tab w:val="left" w:pos="5670"/>
        </w:tabs>
        <w:spacing w:after="60"/>
        <w:ind w:left="540" w:hanging="270"/>
        <w:rPr>
          <w:rFonts w:ascii="Arial" w:hAnsi="Arial" w:cs="Arial"/>
          <w:sz w:val="20"/>
          <w:szCs w:val="20"/>
          <w:lang w:val="es-ES_tradnl"/>
        </w:rPr>
      </w:pPr>
      <w:r w:rsidRPr="003D75C3">
        <w:rPr>
          <w:rFonts w:ascii="Arial" w:hAnsi="Arial" w:cs="Arial"/>
          <w:sz w:val="20"/>
          <w:szCs w:val="20"/>
          <w:lang w:val="es-ES"/>
        </w:rPr>
        <w:t>Este producto debe ser utilizado por un médico o por prescripción facultativa</w:t>
      </w:r>
      <w:r w:rsidRPr="003D75C3">
        <w:rPr>
          <w:rFonts w:ascii="Arial" w:hAnsi="Arial" w:cs="Arial"/>
          <w:sz w:val="20"/>
          <w:szCs w:val="20"/>
          <w:lang w:val="es-ES_tradnl"/>
        </w:rPr>
        <w:t>.</w:t>
      </w:r>
    </w:p>
    <w:p w:rsidR="00732999" w:rsidRPr="003D75C3" w:rsidRDefault="00732999" w:rsidP="003D75C3">
      <w:pPr>
        <w:numPr>
          <w:ilvl w:val="0"/>
          <w:numId w:val="8"/>
        </w:numPr>
        <w:tabs>
          <w:tab w:val="left" w:pos="720"/>
          <w:tab w:val="left" w:pos="5670"/>
        </w:tabs>
        <w:spacing w:after="60"/>
        <w:ind w:left="540" w:hanging="270"/>
        <w:rPr>
          <w:rFonts w:ascii="Arial" w:hAnsi="Arial" w:cs="Arial"/>
          <w:sz w:val="20"/>
          <w:szCs w:val="20"/>
          <w:lang w:val="es-ES_tradnl"/>
        </w:rPr>
      </w:pPr>
      <w:r w:rsidRPr="003D75C3">
        <w:rPr>
          <w:rFonts w:ascii="Arial" w:hAnsi="Arial" w:cs="Arial"/>
          <w:sz w:val="20"/>
          <w:szCs w:val="20"/>
          <w:lang w:val="es-ES_tradnl"/>
        </w:rPr>
        <w:t xml:space="preserve">Las guías para brocas Parcus se suministran sin esterilizar, como dispositivos reutilizables. </w:t>
      </w:r>
    </w:p>
    <w:p w:rsidR="00732999" w:rsidRPr="003D75C3" w:rsidRDefault="00732999" w:rsidP="003D75C3">
      <w:pPr>
        <w:numPr>
          <w:ilvl w:val="0"/>
          <w:numId w:val="8"/>
        </w:numPr>
        <w:tabs>
          <w:tab w:val="left" w:pos="720"/>
        </w:tabs>
        <w:spacing w:after="60"/>
        <w:ind w:left="540" w:hanging="270"/>
        <w:rPr>
          <w:rFonts w:ascii="Arial" w:hAnsi="Arial" w:cs="Arial"/>
          <w:sz w:val="20"/>
          <w:szCs w:val="20"/>
          <w:lang w:val="es-ES_tradnl"/>
        </w:rPr>
      </w:pPr>
      <w:r w:rsidRPr="003D75C3">
        <w:rPr>
          <w:rFonts w:ascii="Arial" w:hAnsi="Arial" w:cs="Arial"/>
          <w:sz w:val="20"/>
          <w:szCs w:val="20"/>
          <w:lang w:val="es-ES_tradnl"/>
        </w:rPr>
        <w:t>No deben usarse nunca una guía para brocas ni un obturador curvados ni dañados.</w:t>
      </w:r>
    </w:p>
    <w:p w:rsidR="00732999" w:rsidRPr="003D75C3" w:rsidRDefault="00732999" w:rsidP="003D75C3">
      <w:pPr>
        <w:numPr>
          <w:ilvl w:val="0"/>
          <w:numId w:val="8"/>
        </w:numPr>
        <w:tabs>
          <w:tab w:val="left" w:pos="720"/>
          <w:tab w:val="left" w:pos="5670"/>
        </w:tabs>
        <w:spacing w:after="60"/>
        <w:ind w:left="540" w:hanging="270"/>
        <w:rPr>
          <w:rFonts w:ascii="Arial" w:hAnsi="Arial" w:cs="Arial"/>
          <w:sz w:val="20"/>
          <w:szCs w:val="20"/>
          <w:lang w:val="es-ES_tradnl"/>
        </w:rPr>
      </w:pPr>
      <w:r w:rsidRPr="003D75C3">
        <w:rPr>
          <w:rFonts w:ascii="Arial" w:hAnsi="Arial" w:cs="Arial"/>
          <w:sz w:val="20"/>
          <w:szCs w:val="20"/>
          <w:lang w:val="es-ES"/>
        </w:rPr>
        <w:t>Este producto no se ha diseñado para su uso como implante</w:t>
      </w:r>
      <w:r w:rsidRPr="003D75C3">
        <w:rPr>
          <w:rFonts w:ascii="Arial" w:hAnsi="Arial" w:cs="Arial"/>
          <w:sz w:val="20"/>
          <w:szCs w:val="20"/>
          <w:lang w:val="es-ES_tradnl"/>
        </w:rPr>
        <w:t>.</w:t>
      </w:r>
    </w:p>
    <w:p w:rsidR="00732999" w:rsidRPr="003D75C3" w:rsidRDefault="00732999" w:rsidP="003D75C3">
      <w:pPr>
        <w:numPr>
          <w:ilvl w:val="0"/>
          <w:numId w:val="8"/>
        </w:numPr>
        <w:tabs>
          <w:tab w:val="left" w:pos="720"/>
          <w:tab w:val="left" w:pos="5670"/>
        </w:tabs>
        <w:spacing w:after="60"/>
        <w:ind w:left="548" w:hanging="274"/>
        <w:rPr>
          <w:rFonts w:ascii="Arial" w:hAnsi="Arial" w:cs="Arial"/>
          <w:sz w:val="20"/>
          <w:szCs w:val="20"/>
          <w:lang w:val="es-ES_tradnl"/>
        </w:rPr>
      </w:pPr>
      <w:r w:rsidRPr="003D75C3">
        <w:rPr>
          <w:rFonts w:ascii="Arial" w:hAnsi="Arial" w:cs="Arial"/>
          <w:sz w:val="20"/>
          <w:szCs w:val="20"/>
          <w:lang w:val="es-ES_tradnl"/>
        </w:rPr>
        <w:t>Si este instrumento o cualquier otro instrumento que se use con este dispositivo se carga desviado con respecto al eje, el instrumento, la guía para brocas o el obturador pueden romperse o doblarse.</w:t>
      </w:r>
    </w:p>
    <w:p w:rsidR="00732999" w:rsidRPr="003D75C3" w:rsidRDefault="00732999" w:rsidP="003D75C3">
      <w:pPr>
        <w:numPr>
          <w:ilvl w:val="0"/>
          <w:numId w:val="7"/>
        </w:numPr>
        <w:spacing w:after="60"/>
        <w:ind w:left="270" w:hanging="270"/>
        <w:rPr>
          <w:rFonts w:ascii="Arial" w:hAnsi="Arial" w:cs="Arial"/>
          <w:b/>
          <w:bCs/>
          <w:sz w:val="20"/>
          <w:szCs w:val="20"/>
          <w:lang w:val="es-ES_tradnl"/>
        </w:rPr>
      </w:pPr>
      <w:r w:rsidRPr="003D75C3">
        <w:rPr>
          <w:rFonts w:ascii="Arial" w:hAnsi="Arial" w:cs="Arial"/>
          <w:b/>
          <w:bCs/>
          <w:sz w:val="20"/>
          <w:szCs w:val="20"/>
          <w:lang w:val="es-ES_tradnl"/>
        </w:rPr>
        <w:t>Material:</w:t>
      </w:r>
    </w:p>
    <w:p w:rsidR="00732999" w:rsidRPr="003D75C3" w:rsidRDefault="003867C2" w:rsidP="003D75C3">
      <w:pPr>
        <w:spacing w:after="60"/>
        <w:ind w:left="274"/>
        <w:rPr>
          <w:rFonts w:ascii="Arial" w:hAnsi="Arial" w:cs="Arial"/>
          <w:sz w:val="20"/>
          <w:szCs w:val="20"/>
          <w:lang w:val="es-ES_tradnl"/>
        </w:rPr>
      </w:pPr>
      <w:r>
        <w:rPr>
          <w:rStyle w:val="Normal"/>
          <w:rFonts w:ascii="Arial" w:hAnsi="Arial"/>
          <w:sz w:val="20"/>
          <w:lang w:val="es-ES" w:eastAsia="es-ES"/>
        </w:rPr>
        <w:t xml:space="preserve">Los materiales usados en la fabricación de este dispositivo que están diseñados para usarse dentro del cuerpo son de aleación de acero inoxidable y, por lo tanto, son </w:t>
      </w:r>
      <w:proofErr w:type="spellStart"/>
      <w:r>
        <w:rPr>
          <w:rStyle w:val="Normal"/>
          <w:rFonts w:ascii="Arial" w:hAnsi="Arial"/>
          <w:sz w:val="20"/>
          <w:lang w:val="es-ES" w:eastAsia="es-ES"/>
        </w:rPr>
        <w:t>radioopacos</w:t>
      </w:r>
      <w:proofErr w:type="spellEnd"/>
      <w:r>
        <w:rPr>
          <w:rStyle w:val="Normal"/>
          <w:rFonts w:ascii="Arial" w:hAnsi="Arial"/>
          <w:sz w:val="20"/>
          <w:lang w:val="es-ES" w:eastAsia="es-ES"/>
        </w:rPr>
        <w:t xml:space="preserve"> y pueden ser detectados con radiografía o </w:t>
      </w:r>
      <w:proofErr w:type="spellStart"/>
      <w:r>
        <w:rPr>
          <w:rStyle w:val="Normal"/>
          <w:rFonts w:ascii="Arial" w:hAnsi="Arial"/>
          <w:sz w:val="20"/>
          <w:lang w:val="es-ES" w:eastAsia="es-ES"/>
        </w:rPr>
        <w:t>fluoroscopía</w:t>
      </w:r>
      <w:proofErr w:type="spellEnd"/>
      <w:r>
        <w:rPr>
          <w:rStyle w:val="Normal"/>
          <w:rFonts w:ascii="Arial" w:hAnsi="Arial"/>
          <w:sz w:val="20"/>
          <w:lang w:val="es-ES" w:eastAsia="es-ES"/>
        </w:rPr>
        <w:t xml:space="preserve"> convencionales. Otras partes del dispositivo que no se utilizan dentro del cuerpo pueden estar fabricadas con aleación de acero inoxidable, aluminio o plástico. Ninguna parte de este dispositivo está diseñada para ser implantada en el cuerpo.</w:t>
      </w:r>
    </w:p>
    <w:p w:rsidR="00732999" w:rsidRPr="003D75C3" w:rsidRDefault="00732999" w:rsidP="003D75C3">
      <w:pPr>
        <w:numPr>
          <w:ilvl w:val="0"/>
          <w:numId w:val="7"/>
        </w:numPr>
        <w:spacing w:after="60"/>
        <w:ind w:left="270" w:hanging="270"/>
        <w:rPr>
          <w:rFonts w:ascii="Arial" w:hAnsi="Arial" w:cs="Arial"/>
          <w:sz w:val="20"/>
          <w:szCs w:val="20"/>
          <w:lang w:val="es-ES_tradnl"/>
        </w:rPr>
      </w:pPr>
      <w:r w:rsidRPr="003D75C3">
        <w:rPr>
          <w:rFonts w:ascii="Arial" w:hAnsi="Arial" w:cs="Arial"/>
          <w:b/>
          <w:bCs/>
          <w:sz w:val="20"/>
          <w:szCs w:val="20"/>
          <w:lang w:val="es-ES_tradnl"/>
        </w:rPr>
        <w:t>Inspección:</w:t>
      </w:r>
      <w:r w:rsidRPr="003D75C3">
        <w:rPr>
          <w:rFonts w:ascii="Arial" w:hAnsi="Arial" w:cs="Arial"/>
          <w:sz w:val="20"/>
          <w:szCs w:val="20"/>
          <w:lang w:val="es-ES_tradnl"/>
        </w:rPr>
        <w:t xml:space="preserve"> </w:t>
      </w:r>
    </w:p>
    <w:p w:rsidR="00732999" w:rsidRPr="003D75C3" w:rsidRDefault="00732999" w:rsidP="003D75C3">
      <w:pPr>
        <w:numPr>
          <w:ilvl w:val="1"/>
          <w:numId w:val="7"/>
        </w:numPr>
        <w:spacing w:after="60"/>
        <w:ind w:left="540" w:hanging="270"/>
        <w:rPr>
          <w:rFonts w:ascii="Arial" w:hAnsi="Arial" w:cs="Arial"/>
          <w:sz w:val="20"/>
          <w:szCs w:val="20"/>
          <w:lang w:val="es-ES"/>
        </w:rPr>
      </w:pPr>
      <w:r w:rsidRPr="003D75C3">
        <w:rPr>
          <w:rFonts w:ascii="Arial" w:hAnsi="Arial" w:cs="Arial"/>
          <w:sz w:val="20"/>
          <w:szCs w:val="20"/>
          <w:lang w:val="es-ES"/>
        </w:rPr>
        <w:t>Inspeccione el dispositivo en todas las etapas de su manejo, para comprobar que no presenta ningún daño.</w:t>
      </w:r>
    </w:p>
    <w:p w:rsidR="00732999" w:rsidRPr="003D75C3" w:rsidRDefault="00732999" w:rsidP="003D75C3">
      <w:pPr>
        <w:numPr>
          <w:ilvl w:val="1"/>
          <w:numId w:val="7"/>
        </w:numPr>
        <w:spacing w:after="60"/>
        <w:ind w:left="548" w:hanging="274"/>
        <w:rPr>
          <w:rFonts w:ascii="Arial" w:hAnsi="Arial" w:cs="Arial"/>
          <w:sz w:val="20"/>
          <w:szCs w:val="20"/>
          <w:lang w:val="es-ES_tradnl"/>
        </w:rPr>
      </w:pPr>
      <w:r w:rsidRPr="003D75C3">
        <w:rPr>
          <w:rFonts w:ascii="Arial" w:hAnsi="Arial" w:cs="Arial"/>
          <w:sz w:val="20"/>
          <w:szCs w:val="20"/>
          <w:lang w:val="es-ES"/>
        </w:rPr>
        <w:t>Si se detecta algún daño, consulte al fabricante para obtener asesoramiento.</w:t>
      </w:r>
    </w:p>
    <w:p w:rsidR="00732999" w:rsidRPr="003D75C3" w:rsidRDefault="00732999" w:rsidP="003D75C3">
      <w:pPr>
        <w:numPr>
          <w:ilvl w:val="0"/>
          <w:numId w:val="7"/>
        </w:numPr>
        <w:spacing w:after="60"/>
        <w:ind w:left="270" w:hanging="270"/>
        <w:rPr>
          <w:rFonts w:ascii="Arial" w:hAnsi="Arial" w:cs="Arial"/>
          <w:sz w:val="20"/>
          <w:szCs w:val="20"/>
          <w:lang w:val="es-ES_tradnl"/>
        </w:rPr>
      </w:pPr>
      <w:r w:rsidRPr="003D75C3">
        <w:rPr>
          <w:rFonts w:ascii="Arial" w:hAnsi="Arial" w:cs="Arial"/>
          <w:b/>
          <w:bCs/>
          <w:sz w:val="20"/>
          <w:szCs w:val="20"/>
          <w:lang w:val="es-ES_tradnl"/>
        </w:rPr>
        <w:t xml:space="preserve">Limpieza: </w:t>
      </w:r>
    </w:p>
    <w:p w:rsidR="00732999" w:rsidRPr="003D75C3" w:rsidRDefault="00732999" w:rsidP="003D75C3">
      <w:pPr>
        <w:numPr>
          <w:ilvl w:val="1"/>
          <w:numId w:val="7"/>
        </w:numPr>
        <w:spacing w:after="60"/>
        <w:ind w:left="540" w:hanging="270"/>
        <w:rPr>
          <w:rFonts w:ascii="Arial" w:hAnsi="Arial" w:cs="Arial"/>
          <w:sz w:val="20"/>
          <w:szCs w:val="20"/>
          <w:lang w:val="es-ES"/>
        </w:rPr>
      </w:pPr>
      <w:r w:rsidRPr="003D75C3">
        <w:rPr>
          <w:rFonts w:ascii="Arial" w:hAnsi="Arial" w:cs="Arial"/>
          <w:sz w:val="20"/>
          <w:szCs w:val="20"/>
          <w:lang w:val="es-ES"/>
        </w:rPr>
        <w:t>El enjuague y la limpieza inmediatos con un detergente enzimático después del uso eliminarán con eficacia, e impedirán que se sequen, la sangre o los tejidos adheridos, etc.</w:t>
      </w:r>
    </w:p>
    <w:p w:rsidR="00732999" w:rsidRPr="003D75C3" w:rsidRDefault="00732999" w:rsidP="003D75C3">
      <w:pPr>
        <w:numPr>
          <w:ilvl w:val="1"/>
          <w:numId w:val="7"/>
        </w:numPr>
        <w:tabs>
          <w:tab w:val="num" w:pos="720"/>
        </w:tabs>
        <w:spacing w:after="60"/>
        <w:ind w:left="540" w:hanging="270"/>
        <w:rPr>
          <w:rFonts w:ascii="Arial" w:hAnsi="Arial" w:cs="Arial"/>
          <w:sz w:val="20"/>
          <w:szCs w:val="20"/>
          <w:lang w:val="es-ES"/>
        </w:rPr>
      </w:pPr>
      <w:r w:rsidRPr="003D75C3">
        <w:rPr>
          <w:rFonts w:ascii="Arial" w:hAnsi="Arial" w:cs="Arial"/>
          <w:sz w:val="20"/>
          <w:szCs w:val="20"/>
          <w:lang w:val="es-ES"/>
        </w:rPr>
        <w:t xml:space="preserve">Cepille el dispositivo con un cepillo de cerdas suaves, prestando especial atención a la </w:t>
      </w:r>
      <w:proofErr w:type="spellStart"/>
      <w:r w:rsidRPr="003D75C3">
        <w:rPr>
          <w:rFonts w:ascii="Arial" w:hAnsi="Arial" w:cs="Arial"/>
          <w:sz w:val="20"/>
          <w:szCs w:val="20"/>
          <w:lang w:val="es-ES"/>
        </w:rPr>
        <w:t>canulación</w:t>
      </w:r>
      <w:proofErr w:type="spellEnd"/>
      <w:r w:rsidRPr="003D75C3">
        <w:rPr>
          <w:rFonts w:ascii="Arial" w:hAnsi="Arial" w:cs="Arial"/>
          <w:sz w:val="20"/>
          <w:szCs w:val="20"/>
          <w:lang w:val="es-ES"/>
        </w:rPr>
        <w:t xml:space="preserve"> y a otras zonas donde pueda acumularse la suciedad. Evite siempre los materiales abrasivos que pudieran arañar o estropear la superficie del dispositivo.</w:t>
      </w:r>
    </w:p>
    <w:p w:rsidR="00732999" w:rsidRPr="003D75C3" w:rsidRDefault="00732999" w:rsidP="003D75C3">
      <w:pPr>
        <w:numPr>
          <w:ilvl w:val="1"/>
          <w:numId w:val="7"/>
        </w:numPr>
        <w:spacing w:after="60"/>
        <w:ind w:left="540" w:hanging="270"/>
        <w:rPr>
          <w:rFonts w:ascii="Arial" w:hAnsi="Arial" w:cs="Arial"/>
          <w:sz w:val="20"/>
          <w:szCs w:val="20"/>
          <w:lang w:val="es-ES_tradnl"/>
        </w:rPr>
      </w:pPr>
      <w:r w:rsidRPr="003D75C3">
        <w:rPr>
          <w:rFonts w:ascii="Arial" w:hAnsi="Arial" w:cs="Arial"/>
          <w:sz w:val="20"/>
          <w:szCs w:val="20"/>
          <w:lang w:val="es-ES"/>
        </w:rPr>
        <w:t>Enjuague bien el dispositivo con agua después del proceso de limpieza.</w:t>
      </w:r>
    </w:p>
    <w:p w:rsidR="00732999" w:rsidRPr="003D75C3" w:rsidRDefault="00732999" w:rsidP="003D75C3">
      <w:pPr>
        <w:numPr>
          <w:ilvl w:val="1"/>
          <w:numId w:val="7"/>
        </w:numPr>
        <w:spacing w:after="60"/>
        <w:ind w:left="540" w:hanging="270"/>
        <w:rPr>
          <w:rFonts w:ascii="Arial" w:hAnsi="Arial" w:cs="Arial"/>
          <w:sz w:val="20"/>
          <w:szCs w:val="20"/>
          <w:lang w:val="es-ES_tradnl"/>
        </w:rPr>
      </w:pPr>
      <w:r w:rsidRPr="003D75C3">
        <w:rPr>
          <w:rFonts w:ascii="Arial" w:hAnsi="Arial" w:cs="Arial"/>
          <w:sz w:val="20"/>
          <w:szCs w:val="20"/>
          <w:lang w:val="es-ES_tradnl"/>
        </w:rPr>
        <w:t>El dispositivo debe colocarse en una unidad de limpieza ultrasónica y procesarse de acuerdo con las instrucciones de la unidad.</w:t>
      </w:r>
    </w:p>
    <w:p w:rsidR="00732999" w:rsidRPr="003D75C3" w:rsidRDefault="00732999" w:rsidP="003D75C3">
      <w:pPr>
        <w:numPr>
          <w:ilvl w:val="1"/>
          <w:numId w:val="7"/>
        </w:numPr>
        <w:spacing w:after="60"/>
        <w:ind w:left="548" w:hanging="274"/>
        <w:rPr>
          <w:rFonts w:ascii="Arial" w:hAnsi="Arial" w:cs="Arial"/>
          <w:sz w:val="20"/>
          <w:szCs w:val="20"/>
          <w:lang w:val="es-ES_tradnl"/>
        </w:rPr>
      </w:pPr>
      <w:r w:rsidRPr="003D75C3">
        <w:rPr>
          <w:rFonts w:ascii="Arial" w:hAnsi="Arial" w:cs="Arial"/>
          <w:sz w:val="20"/>
          <w:szCs w:val="20"/>
          <w:lang w:val="es-ES_tradnl"/>
        </w:rPr>
        <w:t>El dispositivo debe enjuagarse minuciosamente con agua después del proceso ultrasónico.</w:t>
      </w:r>
    </w:p>
    <w:p w:rsidR="00732999" w:rsidRPr="003D75C3" w:rsidRDefault="00732999" w:rsidP="003D75C3">
      <w:pPr>
        <w:numPr>
          <w:ilvl w:val="0"/>
          <w:numId w:val="7"/>
        </w:numPr>
        <w:spacing w:after="60"/>
        <w:ind w:left="270" w:hanging="270"/>
        <w:rPr>
          <w:rFonts w:ascii="Arial" w:hAnsi="Arial" w:cs="Arial"/>
          <w:b/>
          <w:bCs/>
          <w:sz w:val="20"/>
          <w:szCs w:val="20"/>
          <w:lang w:val="es-ES_tradnl"/>
        </w:rPr>
      </w:pPr>
      <w:r w:rsidRPr="003D75C3">
        <w:rPr>
          <w:rFonts w:ascii="Arial" w:hAnsi="Arial" w:cs="Arial"/>
          <w:b/>
          <w:bCs/>
          <w:sz w:val="20"/>
          <w:szCs w:val="20"/>
          <w:lang w:val="es-ES_tradnl"/>
        </w:rPr>
        <w:t>Esterilización:</w:t>
      </w:r>
    </w:p>
    <w:p w:rsidR="00732999" w:rsidRPr="003D75C3" w:rsidRDefault="00732999" w:rsidP="003D75C3">
      <w:pPr>
        <w:pStyle w:val="ListParagraph"/>
        <w:spacing w:after="60"/>
        <w:ind w:left="360"/>
        <w:contextualSpacing w:val="0"/>
        <w:rPr>
          <w:rFonts w:ascii="Arial" w:hAnsi="Arial" w:cs="Arial"/>
          <w:sz w:val="20"/>
          <w:szCs w:val="20"/>
          <w:lang w:val="es-MX"/>
        </w:rPr>
      </w:pPr>
      <w:r w:rsidRPr="003D75C3">
        <w:rPr>
          <w:rFonts w:ascii="Arial" w:hAnsi="Arial" w:cs="Arial"/>
          <w:sz w:val="20"/>
          <w:szCs w:val="20"/>
          <w:lang w:val="es-MX"/>
        </w:rPr>
        <w:t>Este producto es un artículo no estéril, y debe limpiarse y esterilizarse antes de su uso. En la siguiente tabla se indican los parámetros mínimos de esterilización recomendados que han sido validados por Parcus Medical para alcanzar un nivel de garantía de esterilidad (SAL) de 10</w:t>
      </w:r>
      <w:r w:rsidRPr="003D75C3">
        <w:rPr>
          <w:rFonts w:ascii="Arial" w:hAnsi="Arial" w:cs="Arial"/>
          <w:sz w:val="20"/>
          <w:szCs w:val="20"/>
          <w:vertAlign w:val="superscript"/>
          <w:lang w:val="es-MX"/>
        </w:rPr>
        <w:t>-6</w:t>
      </w:r>
      <w:r w:rsidRPr="003D75C3">
        <w:rPr>
          <w:rFonts w:ascii="Arial" w:hAnsi="Arial" w:cs="Arial"/>
          <w:sz w:val="20"/>
          <w:szCs w:val="20"/>
          <w:lang w:val="es-MX"/>
        </w:rPr>
        <w:t>:</w:t>
      </w:r>
    </w:p>
    <w:p w:rsidR="00732999" w:rsidRPr="003D75C3" w:rsidRDefault="00732999" w:rsidP="003D75C3">
      <w:pPr>
        <w:pStyle w:val="ListParagraph"/>
        <w:spacing w:after="60"/>
        <w:ind w:left="360" w:right="360"/>
        <w:contextualSpacing w:val="0"/>
        <w:rPr>
          <w:rFonts w:ascii="Arial" w:hAnsi="Arial" w:cs="Arial"/>
          <w:sz w:val="20"/>
          <w:szCs w:val="20"/>
          <w:lang w:val="es-MX"/>
        </w:rPr>
      </w:pPr>
    </w:p>
    <w:tbl>
      <w:tblPr>
        <w:tblW w:w="7110" w:type="dxa"/>
        <w:tblInd w:w="365" w:type="dxa"/>
        <w:tblLayout w:type="fixed"/>
        <w:tblCellMar>
          <w:left w:w="0" w:type="dxa"/>
          <w:right w:w="0" w:type="dxa"/>
        </w:tblCellMar>
        <w:tblLook w:val="00A0" w:firstRow="1" w:lastRow="0" w:firstColumn="1" w:lastColumn="0" w:noHBand="0" w:noVBand="0"/>
      </w:tblPr>
      <w:tblGrid>
        <w:gridCol w:w="1530"/>
        <w:gridCol w:w="1710"/>
        <w:gridCol w:w="2160"/>
        <w:gridCol w:w="1710"/>
      </w:tblGrid>
      <w:tr w:rsidR="00732999" w:rsidRPr="003D75C3" w:rsidTr="003D75C3">
        <w:trPr>
          <w:trHeight w:val="1298"/>
        </w:trPr>
        <w:tc>
          <w:tcPr>
            <w:tcW w:w="1530" w:type="dxa"/>
            <w:tcBorders>
              <w:top w:val="single" w:sz="8" w:space="0" w:color="auto"/>
              <w:left w:val="single" w:sz="4" w:space="0" w:color="auto"/>
              <w:bottom w:val="single" w:sz="8" w:space="0" w:color="auto"/>
              <w:right w:val="single" w:sz="4" w:space="0" w:color="auto"/>
            </w:tcBorders>
            <w:vAlign w:val="center"/>
          </w:tcPr>
          <w:p w:rsidR="00732999" w:rsidRPr="003D75C3" w:rsidRDefault="00732999" w:rsidP="003D75C3">
            <w:pPr>
              <w:spacing w:after="60"/>
              <w:ind w:right="-18"/>
              <w:jc w:val="center"/>
              <w:rPr>
                <w:rFonts w:ascii="Arial" w:hAnsi="Arial" w:cs="Arial"/>
                <w:sz w:val="20"/>
                <w:szCs w:val="20"/>
                <w:lang w:val="es-MX"/>
              </w:rPr>
            </w:pPr>
            <w:r w:rsidRPr="003D75C3">
              <w:rPr>
                <w:rFonts w:ascii="Arial" w:hAnsi="Arial" w:cs="Arial"/>
                <w:sz w:val="20"/>
                <w:szCs w:val="20"/>
                <w:lang w:val="es-MX"/>
              </w:rPr>
              <w:t>Tipo de</w:t>
            </w:r>
          </w:p>
          <w:p w:rsidR="00732999" w:rsidRPr="003D75C3" w:rsidRDefault="00732999" w:rsidP="003D75C3">
            <w:pPr>
              <w:spacing w:after="60"/>
              <w:ind w:right="-18"/>
              <w:jc w:val="center"/>
              <w:rPr>
                <w:rFonts w:ascii="Arial" w:hAnsi="Arial" w:cs="Arial"/>
                <w:sz w:val="20"/>
                <w:szCs w:val="20"/>
                <w:lang w:val="es-MX"/>
              </w:rPr>
            </w:pPr>
            <w:r w:rsidRPr="003D75C3">
              <w:rPr>
                <w:rFonts w:ascii="Arial" w:hAnsi="Arial" w:cs="Arial"/>
                <w:sz w:val="20"/>
                <w:szCs w:val="20"/>
                <w:lang w:val="es-MX"/>
              </w:rPr>
              <w:t>ciclo</w:t>
            </w:r>
          </w:p>
        </w:tc>
        <w:tc>
          <w:tcPr>
            <w:tcW w:w="1710" w:type="dxa"/>
            <w:tcBorders>
              <w:top w:val="single" w:sz="8" w:space="0" w:color="auto"/>
              <w:left w:val="single" w:sz="4" w:space="0" w:color="auto"/>
              <w:bottom w:val="single" w:sz="8" w:space="0" w:color="auto"/>
              <w:right w:val="single" w:sz="8" w:space="0" w:color="auto"/>
            </w:tcBorders>
            <w:tcMar>
              <w:top w:w="0" w:type="dxa"/>
              <w:left w:w="14" w:type="dxa"/>
              <w:bottom w:w="0" w:type="dxa"/>
              <w:right w:w="14" w:type="dxa"/>
            </w:tcMar>
            <w:vAlign w:val="center"/>
          </w:tcPr>
          <w:p w:rsidR="00732999" w:rsidRPr="003D75C3" w:rsidRDefault="00732999" w:rsidP="003D75C3">
            <w:pPr>
              <w:spacing w:after="60"/>
              <w:ind w:right="-18"/>
              <w:jc w:val="center"/>
              <w:rPr>
                <w:rFonts w:ascii="Arial" w:hAnsi="Arial" w:cs="Arial"/>
                <w:sz w:val="20"/>
                <w:szCs w:val="20"/>
                <w:lang w:val="es-MX"/>
              </w:rPr>
            </w:pPr>
            <w:r w:rsidRPr="003D75C3">
              <w:rPr>
                <w:rFonts w:ascii="Arial" w:hAnsi="Arial" w:cs="Arial"/>
                <w:sz w:val="20"/>
                <w:szCs w:val="20"/>
                <w:lang w:val="es-MX"/>
              </w:rPr>
              <w:t>Temperatura mínima</w:t>
            </w:r>
          </w:p>
        </w:tc>
        <w:tc>
          <w:tcPr>
            <w:tcW w:w="2160" w:type="dxa"/>
            <w:tcBorders>
              <w:top w:val="single" w:sz="8" w:space="0" w:color="auto"/>
              <w:left w:val="nil"/>
              <w:bottom w:val="single" w:sz="8" w:space="0" w:color="auto"/>
              <w:right w:val="single" w:sz="8" w:space="0" w:color="auto"/>
            </w:tcBorders>
            <w:tcMar>
              <w:top w:w="0" w:type="dxa"/>
              <w:left w:w="14" w:type="dxa"/>
              <w:bottom w:w="0" w:type="dxa"/>
              <w:right w:w="14" w:type="dxa"/>
            </w:tcMar>
            <w:vAlign w:val="center"/>
          </w:tcPr>
          <w:p w:rsidR="00732999" w:rsidRPr="003D75C3" w:rsidRDefault="00732999" w:rsidP="003D75C3">
            <w:pPr>
              <w:spacing w:after="60"/>
              <w:ind w:right="-64"/>
              <w:jc w:val="center"/>
              <w:rPr>
                <w:rFonts w:ascii="Arial" w:hAnsi="Arial" w:cs="Arial"/>
                <w:sz w:val="20"/>
                <w:szCs w:val="20"/>
                <w:lang w:val="es-MX"/>
              </w:rPr>
            </w:pPr>
            <w:r w:rsidRPr="003D75C3">
              <w:rPr>
                <w:rFonts w:ascii="Arial" w:hAnsi="Arial" w:cs="Arial"/>
                <w:sz w:val="20"/>
                <w:szCs w:val="20"/>
                <w:lang w:val="es-MX"/>
              </w:rPr>
              <w:t>Tiempo de exposición mínimo (instrumental envuelto)</w:t>
            </w:r>
          </w:p>
        </w:tc>
        <w:tc>
          <w:tcPr>
            <w:tcW w:w="1710" w:type="dxa"/>
            <w:tcBorders>
              <w:top w:val="single" w:sz="8" w:space="0" w:color="auto"/>
              <w:left w:val="nil"/>
              <w:bottom w:val="single" w:sz="8" w:space="0" w:color="auto"/>
              <w:right w:val="single" w:sz="8" w:space="0" w:color="auto"/>
            </w:tcBorders>
            <w:tcMar>
              <w:top w:w="0" w:type="dxa"/>
              <w:left w:w="86" w:type="dxa"/>
              <w:bottom w:w="0" w:type="dxa"/>
              <w:right w:w="115" w:type="dxa"/>
            </w:tcMar>
            <w:vAlign w:val="center"/>
          </w:tcPr>
          <w:p w:rsidR="00732999" w:rsidRPr="003D75C3" w:rsidRDefault="00732999" w:rsidP="003D75C3">
            <w:pPr>
              <w:spacing w:after="60"/>
              <w:ind w:right="-90"/>
              <w:jc w:val="center"/>
              <w:rPr>
                <w:rFonts w:ascii="Arial" w:hAnsi="Arial" w:cs="Arial"/>
                <w:sz w:val="20"/>
                <w:szCs w:val="20"/>
                <w:lang w:val="es-MX"/>
              </w:rPr>
            </w:pPr>
            <w:r w:rsidRPr="003D75C3">
              <w:rPr>
                <w:rFonts w:ascii="Arial" w:hAnsi="Arial" w:cs="Arial"/>
                <w:sz w:val="20"/>
                <w:szCs w:val="20"/>
                <w:lang w:val="es-MX"/>
              </w:rPr>
              <w:t>Tiempo de secado mínimo</w:t>
            </w:r>
          </w:p>
        </w:tc>
      </w:tr>
      <w:tr w:rsidR="00732999" w:rsidRPr="003D75C3" w:rsidTr="003D75C3">
        <w:trPr>
          <w:trHeight w:val="142"/>
        </w:trPr>
        <w:tc>
          <w:tcPr>
            <w:tcW w:w="1530" w:type="dxa"/>
            <w:tcBorders>
              <w:top w:val="single" w:sz="8" w:space="0" w:color="auto"/>
              <w:left w:val="single" w:sz="4" w:space="0" w:color="auto"/>
              <w:bottom w:val="single" w:sz="8" w:space="0" w:color="auto"/>
              <w:right w:val="single" w:sz="4" w:space="0" w:color="auto"/>
            </w:tcBorders>
            <w:vAlign w:val="center"/>
          </w:tcPr>
          <w:p w:rsidR="00732999" w:rsidRPr="003D75C3" w:rsidRDefault="00732999" w:rsidP="003D75C3">
            <w:pPr>
              <w:spacing w:after="60"/>
              <w:ind w:right="-18"/>
              <w:jc w:val="center"/>
              <w:rPr>
                <w:rFonts w:ascii="Arial" w:hAnsi="Arial" w:cs="Arial"/>
                <w:sz w:val="20"/>
                <w:szCs w:val="20"/>
                <w:lang w:val="es-MX"/>
              </w:rPr>
            </w:pPr>
            <w:r w:rsidRPr="003D75C3">
              <w:rPr>
                <w:rFonts w:ascii="Arial" w:hAnsi="Arial" w:cs="Arial"/>
                <w:sz w:val="20"/>
                <w:szCs w:val="20"/>
                <w:lang w:val="es-MX"/>
              </w:rPr>
              <w:t>Desplaza-miento por gravedad</w:t>
            </w:r>
          </w:p>
        </w:tc>
        <w:tc>
          <w:tcPr>
            <w:tcW w:w="171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732999" w:rsidRPr="003D75C3" w:rsidRDefault="00732999" w:rsidP="003D75C3">
            <w:pPr>
              <w:spacing w:after="60"/>
              <w:ind w:right="-18"/>
              <w:jc w:val="center"/>
              <w:rPr>
                <w:rFonts w:ascii="Arial" w:hAnsi="Arial" w:cs="Arial"/>
                <w:sz w:val="20"/>
                <w:szCs w:val="20"/>
                <w:lang w:val="es-MX"/>
              </w:rPr>
            </w:pPr>
            <w:r w:rsidRPr="003D75C3">
              <w:rPr>
                <w:rFonts w:ascii="Arial" w:hAnsi="Arial" w:cs="Arial"/>
                <w:sz w:val="20"/>
                <w:szCs w:val="20"/>
                <w:lang w:val="es-MX"/>
              </w:rPr>
              <w:t>132 °C / 270 °F</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tcPr>
          <w:p w:rsidR="00732999" w:rsidRPr="003D75C3" w:rsidRDefault="00732999" w:rsidP="003D75C3">
            <w:pPr>
              <w:spacing w:after="60"/>
              <w:ind w:right="-64"/>
              <w:jc w:val="center"/>
              <w:rPr>
                <w:rFonts w:ascii="Arial" w:hAnsi="Arial" w:cs="Arial"/>
                <w:sz w:val="20"/>
                <w:szCs w:val="20"/>
                <w:lang w:val="es-MX"/>
              </w:rPr>
            </w:pPr>
            <w:r w:rsidRPr="003D75C3">
              <w:rPr>
                <w:rFonts w:ascii="Arial" w:hAnsi="Arial" w:cs="Arial"/>
                <w:sz w:val="20"/>
                <w:szCs w:val="20"/>
                <w:lang w:val="es-MX"/>
              </w:rPr>
              <w:t>15 minutos</w:t>
            </w:r>
          </w:p>
        </w:tc>
        <w:tc>
          <w:tcPr>
            <w:tcW w:w="1710" w:type="dxa"/>
            <w:vMerge w:val="restart"/>
            <w:tcBorders>
              <w:top w:val="nil"/>
              <w:left w:val="nil"/>
              <w:bottom w:val="single" w:sz="8" w:space="0" w:color="auto"/>
              <w:right w:val="single" w:sz="8" w:space="0" w:color="auto"/>
            </w:tcBorders>
            <w:tcMar>
              <w:top w:w="0" w:type="dxa"/>
              <w:left w:w="86" w:type="dxa"/>
              <w:bottom w:w="0" w:type="dxa"/>
              <w:right w:w="115" w:type="dxa"/>
            </w:tcMar>
            <w:vAlign w:val="center"/>
          </w:tcPr>
          <w:p w:rsidR="00732999" w:rsidRPr="003D75C3" w:rsidRDefault="00732999" w:rsidP="003D75C3">
            <w:pPr>
              <w:spacing w:after="60"/>
              <w:ind w:right="-90"/>
              <w:jc w:val="center"/>
              <w:rPr>
                <w:rFonts w:ascii="Arial" w:hAnsi="Arial" w:cs="Arial"/>
                <w:sz w:val="20"/>
                <w:szCs w:val="20"/>
                <w:lang w:val="es-MX"/>
              </w:rPr>
            </w:pPr>
            <w:r w:rsidRPr="003D75C3">
              <w:rPr>
                <w:rFonts w:ascii="Arial" w:hAnsi="Arial" w:cs="Arial"/>
                <w:sz w:val="20"/>
                <w:szCs w:val="20"/>
                <w:lang w:val="es-MX"/>
              </w:rPr>
              <w:t>30 minutos</w:t>
            </w:r>
            <w:r w:rsidRPr="003D75C3">
              <w:rPr>
                <w:rFonts w:ascii="Arial" w:hAnsi="Arial" w:cs="Arial"/>
                <w:sz w:val="20"/>
                <w:szCs w:val="20"/>
                <w:vertAlign w:val="superscript"/>
                <w:lang w:val="es-MX"/>
              </w:rPr>
              <w:t>1</w:t>
            </w:r>
          </w:p>
        </w:tc>
      </w:tr>
      <w:tr w:rsidR="00732999" w:rsidRPr="003D75C3" w:rsidTr="003D75C3">
        <w:trPr>
          <w:trHeight w:val="142"/>
        </w:trPr>
        <w:tc>
          <w:tcPr>
            <w:tcW w:w="1530" w:type="dxa"/>
            <w:tcBorders>
              <w:top w:val="single" w:sz="8" w:space="0" w:color="auto"/>
              <w:left w:val="single" w:sz="4" w:space="0" w:color="auto"/>
              <w:bottom w:val="single" w:sz="8" w:space="0" w:color="auto"/>
              <w:right w:val="single" w:sz="4" w:space="0" w:color="auto"/>
            </w:tcBorders>
            <w:vAlign w:val="center"/>
          </w:tcPr>
          <w:p w:rsidR="00732999" w:rsidRPr="003D75C3" w:rsidRDefault="00732999" w:rsidP="003D75C3">
            <w:pPr>
              <w:spacing w:after="60"/>
              <w:ind w:right="-18"/>
              <w:jc w:val="center"/>
              <w:rPr>
                <w:rFonts w:ascii="Arial" w:hAnsi="Arial" w:cs="Arial"/>
                <w:sz w:val="20"/>
                <w:szCs w:val="20"/>
                <w:lang w:val="es-MX"/>
              </w:rPr>
            </w:pPr>
            <w:r w:rsidRPr="003D75C3">
              <w:rPr>
                <w:rFonts w:ascii="Arial" w:hAnsi="Arial" w:cs="Arial"/>
                <w:sz w:val="20"/>
                <w:szCs w:val="20"/>
                <w:lang w:val="es-MX"/>
              </w:rPr>
              <w:t>Pre-vacío</w:t>
            </w:r>
          </w:p>
        </w:tc>
        <w:tc>
          <w:tcPr>
            <w:tcW w:w="171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732999" w:rsidRPr="003D75C3" w:rsidRDefault="00732999" w:rsidP="003D75C3">
            <w:pPr>
              <w:spacing w:after="60"/>
              <w:ind w:right="-18"/>
              <w:jc w:val="center"/>
              <w:rPr>
                <w:rFonts w:ascii="Arial" w:hAnsi="Arial" w:cs="Arial"/>
                <w:sz w:val="20"/>
                <w:szCs w:val="20"/>
                <w:lang w:val="es-MX"/>
              </w:rPr>
            </w:pPr>
            <w:r w:rsidRPr="003D75C3">
              <w:rPr>
                <w:rFonts w:ascii="Arial" w:hAnsi="Arial" w:cs="Arial"/>
                <w:sz w:val="20"/>
                <w:szCs w:val="20"/>
                <w:lang w:val="es-MX"/>
              </w:rPr>
              <w:t>132 °C / 270 °F</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tcPr>
          <w:p w:rsidR="00732999" w:rsidRPr="003D75C3" w:rsidRDefault="00732999" w:rsidP="003D75C3">
            <w:pPr>
              <w:spacing w:after="60"/>
              <w:ind w:right="-64"/>
              <w:jc w:val="center"/>
              <w:rPr>
                <w:rFonts w:ascii="Arial" w:hAnsi="Arial" w:cs="Arial"/>
                <w:sz w:val="20"/>
                <w:szCs w:val="20"/>
                <w:lang w:val="es-MX"/>
              </w:rPr>
            </w:pPr>
            <w:r w:rsidRPr="003D75C3">
              <w:rPr>
                <w:rFonts w:ascii="Arial" w:hAnsi="Arial" w:cs="Arial"/>
                <w:sz w:val="20"/>
                <w:szCs w:val="20"/>
                <w:lang w:val="es-MX"/>
              </w:rPr>
              <w:t>4 minutos</w:t>
            </w:r>
          </w:p>
        </w:tc>
        <w:tc>
          <w:tcPr>
            <w:tcW w:w="1710" w:type="dxa"/>
            <w:vMerge/>
            <w:tcBorders>
              <w:top w:val="nil"/>
              <w:left w:val="nil"/>
              <w:bottom w:val="single" w:sz="8" w:space="0" w:color="auto"/>
              <w:right w:val="single" w:sz="8" w:space="0" w:color="auto"/>
            </w:tcBorders>
            <w:vAlign w:val="center"/>
          </w:tcPr>
          <w:p w:rsidR="00732999" w:rsidRPr="003D75C3" w:rsidRDefault="00732999" w:rsidP="003D75C3">
            <w:pPr>
              <w:spacing w:after="60"/>
              <w:rPr>
                <w:rFonts w:ascii="Arial" w:hAnsi="Arial" w:cs="Arial"/>
                <w:sz w:val="20"/>
                <w:szCs w:val="20"/>
                <w:vertAlign w:val="superscript"/>
                <w:lang w:val="es-MX"/>
              </w:rPr>
            </w:pPr>
          </w:p>
        </w:tc>
      </w:tr>
    </w:tbl>
    <w:p w:rsidR="00732999" w:rsidRPr="003D75C3" w:rsidRDefault="00732999" w:rsidP="003D75C3">
      <w:pPr>
        <w:pStyle w:val="ListParagraph"/>
        <w:spacing w:after="60"/>
        <w:ind w:left="360"/>
        <w:contextualSpacing w:val="0"/>
        <w:rPr>
          <w:rFonts w:ascii="Arial" w:hAnsi="Arial" w:cs="Arial"/>
          <w:sz w:val="20"/>
          <w:szCs w:val="20"/>
          <w:lang w:val="es-MX"/>
        </w:rPr>
      </w:pPr>
      <w:r w:rsidRPr="003D75C3">
        <w:rPr>
          <w:rFonts w:ascii="Arial" w:hAnsi="Arial" w:cs="Arial"/>
          <w:sz w:val="20"/>
          <w:szCs w:val="20"/>
          <w:vertAlign w:val="superscript"/>
          <w:lang w:val="es-MX"/>
        </w:rPr>
        <w:t>1</w:t>
      </w:r>
      <w:r w:rsidRPr="003D75C3">
        <w:rPr>
          <w:rFonts w:ascii="Arial" w:hAnsi="Arial" w:cs="Arial"/>
          <w:sz w:val="20"/>
          <w:szCs w:val="20"/>
          <w:lang w:val="es-MX"/>
        </w:rPr>
        <w:t> El tiempo de secado varía en función del tamaño de la carga y deberá aumentarse para cargas mayores.</w:t>
      </w:r>
    </w:p>
    <w:p w:rsidR="00732999" w:rsidRPr="003D75C3" w:rsidRDefault="00732999" w:rsidP="003D75C3">
      <w:pPr>
        <w:numPr>
          <w:ilvl w:val="0"/>
          <w:numId w:val="7"/>
        </w:numPr>
        <w:spacing w:after="60"/>
        <w:ind w:left="270" w:hanging="270"/>
        <w:rPr>
          <w:rFonts w:ascii="Arial" w:hAnsi="Arial" w:cs="Arial"/>
          <w:b/>
          <w:bCs/>
          <w:sz w:val="20"/>
          <w:szCs w:val="20"/>
          <w:lang w:val="es-ES_tradnl"/>
        </w:rPr>
      </w:pPr>
      <w:r w:rsidRPr="003D75C3">
        <w:rPr>
          <w:rFonts w:ascii="Arial" w:hAnsi="Arial" w:cs="Arial"/>
          <w:b/>
          <w:bCs/>
          <w:sz w:val="20"/>
          <w:szCs w:val="20"/>
          <w:lang w:val="es-ES_tradnl"/>
        </w:rPr>
        <w:lastRenderedPageBreak/>
        <w:t>Instrucciones de uso:</w:t>
      </w:r>
    </w:p>
    <w:p w:rsidR="00732999" w:rsidRPr="003D75C3" w:rsidRDefault="00732999" w:rsidP="003D75C3">
      <w:pPr>
        <w:numPr>
          <w:ilvl w:val="0"/>
          <w:numId w:val="9"/>
        </w:numPr>
        <w:spacing w:after="60"/>
        <w:ind w:left="540" w:hanging="270"/>
        <w:rPr>
          <w:rFonts w:ascii="Arial" w:hAnsi="Arial" w:cs="Arial"/>
          <w:sz w:val="20"/>
          <w:szCs w:val="20"/>
          <w:lang w:val="es-ES_tradnl"/>
        </w:rPr>
      </w:pPr>
      <w:r w:rsidRPr="003D75C3">
        <w:rPr>
          <w:rFonts w:ascii="Arial" w:hAnsi="Arial" w:cs="Arial"/>
          <w:sz w:val="20"/>
          <w:szCs w:val="20"/>
          <w:lang w:val="es-ES_tradnl"/>
        </w:rPr>
        <w:t>Coloque la guía para brocas con obturador, según corresponda, sobre el hueso objetivo a través de una incisión abierta, percutáneamente o por medio de una cánula artroscópica.</w:t>
      </w:r>
    </w:p>
    <w:p w:rsidR="00732999" w:rsidRPr="003D75C3" w:rsidRDefault="00732999" w:rsidP="003D75C3">
      <w:pPr>
        <w:numPr>
          <w:ilvl w:val="0"/>
          <w:numId w:val="9"/>
        </w:numPr>
        <w:spacing w:after="60"/>
        <w:ind w:left="540" w:hanging="270"/>
        <w:rPr>
          <w:rFonts w:ascii="Arial" w:hAnsi="Arial" w:cs="Arial"/>
          <w:sz w:val="20"/>
          <w:szCs w:val="20"/>
          <w:lang w:val="es-ES_tradnl"/>
        </w:rPr>
      </w:pPr>
      <w:r w:rsidRPr="003D75C3">
        <w:rPr>
          <w:rFonts w:ascii="Arial" w:hAnsi="Arial" w:cs="Arial"/>
          <w:sz w:val="20"/>
          <w:szCs w:val="20"/>
          <w:lang w:val="es-ES_tradnl"/>
        </w:rPr>
        <w:t>Retire el obturador, según proceda, e introduzca el instrumental requerido a través de la guía hasta la profundidad que se desee.</w:t>
      </w:r>
    </w:p>
    <w:p w:rsidR="00732999" w:rsidRPr="003D75C3" w:rsidRDefault="00732999" w:rsidP="003D75C3">
      <w:pPr>
        <w:numPr>
          <w:ilvl w:val="0"/>
          <w:numId w:val="9"/>
        </w:numPr>
        <w:spacing w:after="60"/>
        <w:ind w:left="540" w:hanging="270"/>
        <w:rPr>
          <w:rFonts w:ascii="Arial" w:hAnsi="Arial" w:cs="Arial"/>
          <w:sz w:val="20"/>
          <w:szCs w:val="20"/>
          <w:lang w:val="es-ES_tradnl"/>
        </w:rPr>
      </w:pPr>
      <w:r w:rsidRPr="003D75C3">
        <w:rPr>
          <w:rFonts w:ascii="Arial" w:hAnsi="Arial" w:cs="Arial"/>
          <w:sz w:val="20"/>
          <w:szCs w:val="20"/>
          <w:lang w:val="es-ES_tradnl"/>
        </w:rPr>
        <w:t>Retire el instrumental de la guía.</w:t>
      </w:r>
    </w:p>
    <w:p w:rsidR="00732999" w:rsidRPr="003D75C3" w:rsidRDefault="00732999" w:rsidP="003D75C3">
      <w:pPr>
        <w:pStyle w:val="ListParagraph"/>
        <w:numPr>
          <w:ilvl w:val="0"/>
          <w:numId w:val="9"/>
        </w:numPr>
        <w:spacing w:after="60"/>
        <w:ind w:left="540" w:hanging="270"/>
        <w:contextualSpacing w:val="0"/>
        <w:rPr>
          <w:rFonts w:ascii="Arial" w:hAnsi="Arial" w:cs="Arial"/>
          <w:sz w:val="20"/>
          <w:szCs w:val="20"/>
          <w:lang w:val="es-ES_tradnl"/>
        </w:rPr>
      </w:pPr>
      <w:r w:rsidRPr="003D75C3">
        <w:rPr>
          <w:rFonts w:ascii="Arial" w:hAnsi="Arial" w:cs="Arial"/>
          <w:sz w:val="20"/>
          <w:szCs w:val="20"/>
          <w:lang w:val="es-ES_tradnl"/>
        </w:rPr>
        <w:t xml:space="preserve">Retire la guía para brocas, según sea necesario. </w:t>
      </w:r>
    </w:p>
    <w:p w:rsidR="003D75C3" w:rsidRDefault="003D75C3" w:rsidP="003D75C3">
      <w:pPr>
        <w:spacing w:after="60"/>
        <w:rPr>
          <w:rFonts w:ascii="Arial" w:hAnsi="Arial" w:cs="Arial"/>
          <w:b/>
          <w:bCs/>
          <w:sz w:val="20"/>
          <w:szCs w:val="20"/>
          <w:lang w:val="fr-FR"/>
        </w:rPr>
      </w:pPr>
    </w:p>
    <w:p w:rsidR="003D75C3" w:rsidRDefault="003D75C3">
      <w:pPr>
        <w:spacing w:after="200" w:line="276" w:lineRule="auto"/>
        <w:rPr>
          <w:rFonts w:ascii="Arial" w:hAnsi="Arial" w:cs="Arial"/>
          <w:b/>
          <w:bCs/>
          <w:sz w:val="20"/>
          <w:szCs w:val="20"/>
          <w:lang w:val="fr-FR"/>
        </w:rPr>
      </w:pPr>
      <w:r>
        <w:rPr>
          <w:rFonts w:ascii="Arial" w:hAnsi="Arial" w:cs="Arial"/>
          <w:b/>
          <w:bCs/>
          <w:sz w:val="20"/>
          <w:szCs w:val="20"/>
          <w:lang w:val="fr-FR"/>
        </w:rPr>
        <w:br w:type="page"/>
      </w:r>
    </w:p>
    <w:p w:rsidR="00732999" w:rsidRPr="003D75C3" w:rsidRDefault="00732999" w:rsidP="003D75C3">
      <w:pPr>
        <w:spacing w:after="60"/>
        <w:rPr>
          <w:rFonts w:ascii="Arial" w:hAnsi="Arial" w:cs="Arial"/>
          <w:b/>
          <w:bCs/>
          <w:sz w:val="20"/>
          <w:szCs w:val="20"/>
          <w:lang w:val="fr-FR"/>
        </w:rPr>
      </w:pPr>
      <w:r w:rsidRPr="003D75C3">
        <w:rPr>
          <w:rFonts w:ascii="Arial" w:hAnsi="Arial" w:cs="Arial"/>
          <w:b/>
          <w:bCs/>
          <w:sz w:val="20"/>
          <w:szCs w:val="20"/>
          <w:lang w:val="fr-FR"/>
        </w:rPr>
        <w:lastRenderedPageBreak/>
        <w:t>Guide de mèche Parcus pour la mise en place des fixations de suture</w:t>
      </w:r>
    </w:p>
    <w:p w:rsidR="00732999" w:rsidRPr="003D75C3" w:rsidRDefault="00732999" w:rsidP="003D75C3">
      <w:pPr>
        <w:spacing w:after="60"/>
        <w:jc w:val="center"/>
        <w:rPr>
          <w:rFonts w:ascii="Arial" w:hAnsi="Arial" w:cs="Arial"/>
          <w:b/>
          <w:bCs/>
          <w:sz w:val="20"/>
          <w:szCs w:val="20"/>
          <w:lang w:val="fr-FR"/>
        </w:rPr>
      </w:pPr>
    </w:p>
    <w:p w:rsidR="00732999" w:rsidRPr="003D75C3" w:rsidRDefault="00732999" w:rsidP="003D75C3">
      <w:pPr>
        <w:pStyle w:val="ListParagraph"/>
        <w:numPr>
          <w:ilvl w:val="0"/>
          <w:numId w:val="12"/>
        </w:numPr>
        <w:spacing w:after="60"/>
        <w:ind w:left="270" w:hanging="270"/>
        <w:contextualSpacing w:val="0"/>
        <w:rPr>
          <w:rFonts w:ascii="Arial" w:hAnsi="Arial" w:cs="Arial"/>
          <w:b/>
          <w:bCs/>
          <w:sz w:val="20"/>
          <w:szCs w:val="20"/>
        </w:rPr>
      </w:pPr>
      <w:r w:rsidRPr="003D75C3">
        <w:rPr>
          <w:rFonts w:ascii="Arial" w:hAnsi="Arial" w:cs="Arial"/>
          <w:b/>
          <w:bCs/>
          <w:sz w:val="20"/>
          <w:szCs w:val="20"/>
          <w:lang w:val="fr-FR"/>
        </w:rPr>
        <w:t>Indications :</w:t>
      </w:r>
    </w:p>
    <w:p w:rsidR="00732999" w:rsidRPr="003D75C3" w:rsidRDefault="00732999" w:rsidP="003D75C3">
      <w:pPr>
        <w:spacing w:after="60"/>
        <w:ind w:left="270"/>
        <w:rPr>
          <w:rFonts w:ascii="Arial" w:hAnsi="Arial" w:cs="Arial"/>
          <w:sz w:val="20"/>
          <w:szCs w:val="20"/>
          <w:lang w:val="fr-FR"/>
        </w:rPr>
      </w:pPr>
      <w:r w:rsidRPr="003D75C3">
        <w:rPr>
          <w:rFonts w:ascii="Arial" w:hAnsi="Arial" w:cs="Arial"/>
          <w:sz w:val="20"/>
          <w:szCs w:val="20"/>
          <w:lang w:val="fr-FR"/>
        </w:rPr>
        <w:t xml:space="preserve">Les guides de mèche Parcus sont disponibles dans différentes configurations pour faciliter la mise en place de fixations de suture et/ou de mèches.  </w:t>
      </w:r>
    </w:p>
    <w:p w:rsidR="00732999" w:rsidRPr="003D75C3" w:rsidRDefault="00732999" w:rsidP="003D75C3">
      <w:pPr>
        <w:pStyle w:val="ListParagraph"/>
        <w:numPr>
          <w:ilvl w:val="0"/>
          <w:numId w:val="12"/>
        </w:numPr>
        <w:spacing w:after="60"/>
        <w:ind w:left="270" w:hanging="270"/>
        <w:contextualSpacing w:val="0"/>
        <w:rPr>
          <w:rFonts w:ascii="Arial" w:hAnsi="Arial" w:cs="Arial"/>
          <w:b/>
          <w:bCs/>
          <w:sz w:val="20"/>
          <w:szCs w:val="20"/>
        </w:rPr>
      </w:pPr>
      <w:r w:rsidRPr="003D75C3">
        <w:rPr>
          <w:rFonts w:ascii="Arial" w:hAnsi="Arial" w:cs="Arial"/>
          <w:b/>
          <w:bCs/>
          <w:sz w:val="20"/>
          <w:szCs w:val="20"/>
          <w:lang w:val="fr-FR"/>
        </w:rPr>
        <w:t>Avertissements :</w:t>
      </w:r>
    </w:p>
    <w:p w:rsidR="00732999" w:rsidRPr="003D75C3" w:rsidRDefault="00732999" w:rsidP="003D75C3">
      <w:pPr>
        <w:numPr>
          <w:ilvl w:val="0"/>
          <w:numId w:val="13"/>
        </w:numPr>
        <w:tabs>
          <w:tab w:val="left" w:pos="5670"/>
        </w:tabs>
        <w:spacing w:after="60"/>
        <w:ind w:left="540" w:hanging="270"/>
        <w:rPr>
          <w:rFonts w:ascii="Arial" w:hAnsi="Arial" w:cs="Arial"/>
          <w:sz w:val="20"/>
          <w:szCs w:val="20"/>
          <w:lang w:val="fr-FR"/>
        </w:rPr>
      </w:pPr>
      <w:r w:rsidRPr="003D75C3">
        <w:rPr>
          <w:rFonts w:ascii="Arial" w:hAnsi="Arial" w:cs="Arial"/>
          <w:sz w:val="20"/>
          <w:szCs w:val="20"/>
          <w:lang w:val="fr-FR"/>
        </w:rPr>
        <w:t xml:space="preserve">Ce produit est prévu pour une </w:t>
      </w:r>
      <w:proofErr w:type="spellStart"/>
      <w:r w:rsidRPr="003D75C3">
        <w:rPr>
          <w:rFonts w:ascii="Arial" w:hAnsi="Arial" w:cs="Arial"/>
          <w:sz w:val="20"/>
          <w:szCs w:val="20"/>
          <w:lang w:val="fr-FR"/>
        </w:rPr>
        <w:t>utilisationpar</w:t>
      </w:r>
      <w:proofErr w:type="spellEnd"/>
      <w:r w:rsidRPr="003D75C3">
        <w:rPr>
          <w:rFonts w:ascii="Arial" w:hAnsi="Arial" w:cs="Arial"/>
          <w:sz w:val="20"/>
          <w:szCs w:val="20"/>
          <w:lang w:val="fr-FR"/>
        </w:rPr>
        <w:t xml:space="preserve"> un médecin ou sur prescription médicale.</w:t>
      </w:r>
    </w:p>
    <w:p w:rsidR="00732999" w:rsidRPr="003D75C3" w:rsidRDefault="00732999" w:rsidP="003D75C3">
      <w:pPr>
        <w:numPr>
          <w:ilvl w:val="0"/>
          <w:numId w:val="13"/>
        </w:numPr>
        <w:tabs>
          <w:tab w:val="left" w:pos="5670"/>
        </w:tabs>
        <w:spacing w:after="60"/>
        <w:ind w:left="540" w:hanging="270"/>
        <w:rPr>
          <w:rFonts w:ascii="Arial" w:hAnsi="Arial" w:cs="Arial"/>
          <w:sz w:val="20"/>
          <w:szCs w:val="20"/>
          <w:lang w:val="fr-FR"/>
        </w:rPr>
      </w:pPr>
      <w:r w:rsidRPr="003D75C3">
        <w:rPr>
          <w:rFonts w:ascii="Arial" w:hAnsi="Arial" w:cs="Arial"/>
          <w:sz w:val="20"/>
          <w:szCs w:val="20"/>
          <w:lang w:val="fr-FR"/>
        </w:rPr>
        <w:t xml:space="preserve">Les guides de mèche Parcus sont livrés non stériles à titre de dispositifs réutilisables.  </w:t>
      </w:r>
    </w:p>
    <w:p w:rsidR="00732999" w:rsidRPr="003D75C3" w:rsidRDefault="00732999" w:rsidP="003D75C3">
      <w:pPr>
        <w:numPr>
          <w:ilvl w:val="0"/>
          <w:numId w:val="13"/>
        </w:numPr>
        <w:spacing w:after="60"/>
        <w:ind w:left="540" w:hanging="270"/>
        <w:rPr>
          <w:rFonts w:ascii="Arial" w:hAnsi="Arial" w:cs="Arial"/>
          <w:sz w:val="20"/>
          <w:szCs w:val="20"/>
          <w:lang w:val="fr-FR"/>
        </w:rPr>
      </w:pPr>
      <w:r w:rsidRPr="003D75C3">
        <w:rPr>
          <w:rFonts w:ascii="Arial" w:hAnsi="Arial" w:cs="Arial"/>
          <w:sz w:val="20"/>
          <w:szCs w:val="20"/>
          <w:lang w:val="fr-FR"/>
        </w:rPr>
        <w:t>Ne jamais utiliser de guide de mèche ou d’obturateur courbé ou endommagé.</w:t>
      </w:r>
    </w:p>
    <w:p w:rsidR="00732999" w:rsidRPr="003D75C3" w:rsidRDefault="00732999" w:rsidP="003D75C3">
      <w:pPr>
        <w:numPr>
          <w:ilvl w:val="0"/>
          <w:numId w:val="13"/>
        </w:numPr>
        <w:tabs>
          <w:tab w:val="left" w:pos="5670"/>
        </w:tabs>
        <w:spacing w:after="60"/>
        <w:ind w:left="540" w:hanging="270"/>
        <w:rPr>
          <w:rFonts w:ascii="Arial" w:hAnsi="Arial" w:cs="Arial"/>
          <w:sz w:val="20"/>
          <w:szCs w:val="20"/>
          <w:lang w:val="fr-FR"/>
        </w:rPr>
      </w:pPr>
      <w:r w:rsidRPr="003D75C3">
        <w:rPr>
          <w:rFonts w:ascii="Arial" w:hAnsi="Arial" w:cs="Arial"/>
          <w:sz w:val="20"/>
          <w:szCs w:val="20"/>
          <w:lang w:val="fr-FR"/>
        </w:rPr>
        <w:t>Ce produit n’est pas prévu pour une utilisation comme implant.</w:t>
      </w:r>
    </w:p>
    <w:p w:rsidR="00732999" w:rsidRPr="003D75C3" w:rsidRDefault="00732999" w:rsidP="003D75C3">
      <w:pPr>
        <w:numPr>
          <w:ilvl w:val="0"/>
          <w:numId w:val="13"/>
        </w:numPr>
        <w:tabs>
          <w:tab w:val="left" w:pos="5670"/>
        </w:tabs>
        <w:spacing w:after="60"/>
        <w:ind w:left="548" w:hanging="274"/>
        <w:rPr>
          <w:rFonts w:ascii="Arial" w:hAnsi="Arial" w:cs="Arial"/>
          <w:sz w:val="20"/>
          <w:szCs w:val="20"/>
          <w:lang w:val="fr-FR"/>
        </w:rPr>
      </w:pPr>
      <w:r w:rsidRPr="003D75C3">
        <w:rPr>
          <w:rFonts w:ascii="Arial" w:hAnsi="Arial" w:cs="Arial"/>
          <w:sz w:val="20"/>
          <w:szCs w:val="20"/>
          <w:lang w:val="fr-FR"/>
        </w:rPr>
        <w:t>Le chargement de cet instrument ou de tout instrument utilisé avec ce dispositif sans l’aligner risque de provoquer la fracture ou la courbure de l’instrument, du guide de mèche ou de l’obturateur.</w:t>
      </w:r>
    </w:p>
    <w:p w:rsidR="00732999" w:rsidRPr="003D75C3" w:rsidRDefault="00732999" w:rsidP="003D75C3">
      <w:pPr>
        <w:numPr>
          <w:ilvl w:val="0"/>
          <w:numId w:val="12"/>
        </w:numPr>
        <w:spacing w:after="60"/>
        <w:ind w:left="270" w:hanging="270"/>
        <w:rPr>
          <w:rFonts w:ascii="Arial" w:hAnsi="Arial" w:cs="Arial"/>
          <w:b/>
          <w:bCs/>
          <w:sz w:val="20"/>
          <w:szCs w:val="20"/>
        </w:rPr>
      </w:pPr>
      <w:r w:rsidRPr="003D75C3">
        <w:rPr>
          <w:rFonts w:ascii="Arial" w:hAnsi="Arial" w:cs="Arial"/>
          <w:b/>
          <w:bCs/>
          <w:sz w:val="20"/>
          <w:szCs w:val="20"/>
          <w:lang w:val="fr-FR"/>
        </w:rPr>
        <w:t>Matériau :</w:t>
      </w:r>
    </w:p>
    <w:p w:rsidR="00732999" w:rsidRPr="003D75C3" w:rsidRDefault="003867C2" w:rsidP="003D75C3">
      <w:pPr>
        <w:spacing w:after="60"/>
        <w:ind w:left="274"/>
        <w:rPr>
          <w:rFonts w:ascii="Arial" w:hAnsi="Arial" w:cs="Arial"/>
          <w:sz w:val="20"/>
          <w:szCs w:val="20"/>
          <w:lang w:val="fr-FR"/>
        </w:rPr>
      </w:pPr>
      <w:r>
        <w:rPr>
          <w:rStyle w:val="Normal"/>
          <w:rFonts w:ascii="Arial" w:hAnsi="Arial"/>
          <w:sz w:val="20"/>
          <w:lang w:val="fr-FR" w:eastAsia="fr-FR"/>
        </w:rPr>
        <w:t>Les matériaux utilisés dans la fabrication de ce dispositif qui sont destinés à être utilisés à l’intérieur de l’organisme sont un alliage d’acier inoxydable et sont, par conséquent, la radio-opaque et peuvent être détectés avec les classiques X-Ray ou fluoroscopie. Les autres parties de l'appareil qui ne sont pas utilisés à l'intérieur du corps peuvent être fabriqués à partir d'alliage d'acier inoxydable, en aluminium ou en plastique. Aucune partie de ce dispositif n’est destiné à être implanté dans le corps.</w:t>
      </w:r>
    </w:p>
    <w:p w:rsidR="00732999" w:rsidRPr="003D75C3" w:rsidRDefault="00732999" w:rsidP="003D75C3">
      <w:pPr>
        <w:pStyle w:val="Default"/>
        <w:numPr>
          <w:ilvl w:val="0"/>
          <w:numId w:val="12"/>
        </w:numPr>
        <w:spacing w:after="60"/>
        <w:ind w:left="270" w:hanging="270"/>
        <w:rPr>
          <w:color w:val="auto"/>
          <w:sz w:val="20"/>
          <w:szCs w:val="20"/>
        </w:rPr>
      </w:pPr>
      <w:r w:rsidRPr="003D75C3">
        <w:rPr>
          <w:b/>
          <w:bCs/>
          <w:color w:val="auto"/>
          <w:sz w:val="20"/>
          <w:szCs w:val="20"/>
          <w:lang w:val="fr-FR"/>
        </w:rPr>
        <w:t xml:space="preserve">Inspection </w:t>
      </w:r>
      <w:r w:rsidRPr="003D75C3">
        <w:rPr>
          <w:color w:val="auto"/>
          <w:sz w:val="20"/>
          <w:szCs w:val="20"/>
          <w:lang w:val="fr-FR"/>
        </w:rPr>
        <w:t>:</w:t>
      </w:r>
      <w:r w:rsidRPr="003D75C3">
        <w:rPr>
          <w:color w:val="auto"/>
          <w:sz w:val="20"/>
          <w:szCs w:val="20"/>
        </w:rPr>
        <w:t xml:space="preserve"> </w:t>
      </w:r>
    </w:p>
    <w:p w:rsidR="00732999" w:rsidRPr="003D75C3" w:rsidRDefault="00732999" w:rsidP="003D75C3">
      <w:pPr>
        <w:numPr>
          <w:ilvl w:val="1"/>
          <w:numId w:val="10"/>
        </w:numPr>
        <w:tabs>
          <w:tab w:val="clear" w:pos="1440"/>
        </w:tabs>
        <w:spacing w:after="60"/>
        <w:ind w:left="540" w:hanging="270"/>
        <w:rPr>
          <w:rFonts w:ascii="Arial" w:hAnsi="Arial" w:cs="Arial"/>
          <w:sz w:val="20"/>
          <w:szCs w:val="20"/>
          <w:lang w:val="fr-FR"/>
        </w:rPr>
      </w:pPr>
      <w:r w:rsidRPr="003D75C3">
        <w:rPr>
          <w:rFonts w:ascii="Arial" w:hAnsi="Arial" w:cs="Arial"/>
          <w:sz w:val="20"/>
          <w:szCs w:val="20"/>
          <w:lang w:val="fr-FR"/>
        </w:rPr>
        <w:t>Inspecter l’état du dispositif à chaque étape de la manipulation.</w:t>
      </w:r>
    </w:p>
    <w:p w:rsidR="00732999" w:rsidRPr="003D75C3" w:rsidRDefault="00732999" w:rsidP="003D75C3">
      <w:pPr>
        <w:numPr>
          <w:ilvl w:val="1"/>
          <w:numId w:val="10"/>
        </w:numPr>
        <w:tabs>
          <w:tab w:val="clear" w:pos="1440"/>
        </w:tabs>
        <w:spacing w:after="60"/>
        <w:ind w:left="548" w:hanging="274"/>
        <w:rPr>
          <w:rFonts w:ascii="Arial" w:hAnsi="Arial" w:cs="Arial"/>
          <w:sz w:val="20"/>
          <w:szCs w:val="20"/>
          <w:lang w:val="fr-FR"/>
        </w:rPr>
      </w:pPr>
      <w:r w:rsidRPr="003D75C3">
        <w:rPr>
          <w:rFonts w:ascii="Arial" w:hAnsi="Arial" w:cs="Arial"/>
          <w:sz w:val="20"/>
          <w:szCs w:val="20"/>
          <w:lang w:val="fr-FR"/>
        </w:rPr>
        <w:t>En cas de dommages détectés, consulter le fabricant.</w:t>
      </w:r>
    </w:p>
    <w:p w:rsidR="00732999" w:rsidRPr="003D75C3" w:rsidRDefault="00732999" w:rsidP="003D75C3">
      <w:pPr>
        <w:numPr>
          <w:ilvl w:val="0"/>
          <w:numId w:val="12"/>
        </w:numPr>
        <w:spacing w:after="60"/>
        <w:ind w:left="270" w:hanging="270"/>
        <w:rPr>
          <w:rFonts w:ascii="Arial" w:hAnsi="Arial" w:cs="Arial"/>
          <w:sz w:val="20"/>
          <w:szCs w:val="20"/>
        </w:rPr>
      </w:pPr>
      <w:r w:rsidRPr="003D75C3">
        <w:rPr>
          <w:rFonts w:ascii="Arial" w:hAnsi="Arial" w:cs="Arial"/>
          <w:b/>
          <w:bCs/>
          <w:sz w:val="20"/>
          <w:szCs w:val="20"/>
          <w:lang w:val="fr-FR"/>
        </w:rPr>
        <w:t>Nettoyage :</w:t>
      </w:r>
      <w:r w:rsidRPr="003D75C3">
        <w:rPr>
          <w:rFonts w:ascii="Arial" w:hAnsi="Arial" w:cs="Arial"/>
          <w:b/>
          <w:bCs/>
          <w:sz w:val="20"/>
          <w:szCs w:val="20"/>
        </w:rPr>
        <w:t xml:space="preserve"> </w:t>
      </w:r>
    </w:p>
    <w:p w:rsidR="00732999" w:rsidRPr="003D75C3" w:rsidRDefault="00732999" w:rsidP="003D75C3">
      <w:pPr>
        <w:numPr>
          <w:ilvl w:val="1"/>
          <w:numId w:val="11"/>
        </w:numPr>
        <w:tabs>
          <w:tab w:val="clear" w:pos="1440"/>
        </w:tabs>
        <w:spacing w:after="60"/>
        <w:ind w:left="540" w:hanging="270"/>
        <w:rPr>
          <w:rFonts w:ascii="Arial" w:hAnsi="Arial" w:cs="Arial"/>
          <w:sz w:val="20"/>
          <w:szCs w:val="20"/>
          <w:lang w:val="fr-FR"/>
        </w:rPr>
      </w:pPr>
      <w:r w:rsidRPr="003D75C3">
        <w:rPr>
          <w:rFonts w:ascii="Arial" w:hAnsi="Arial" w:cs="Arial"/>
          <w:sz w:val="20"/>
          <w:szCs w:val="20"/>
          <w:lang w:val="fr-FR"/>
        </w:rPr>
        <w:t>Un rinçage et un nettoyage immédiats après usage avec un détergent enzymatique enlèvera et empêchera le séchage du sang, des tissus, etc.</w:t>
      </w:r>
    </w:p>
    <w:p w:rsidR="00732999" w:rsidRPr="003D75C3" w:rsidRDefault="00732999" w:rsidP="003D75C3">
      <w:pPr>
        <w:numPr>
          <w:ilvl w:val="1"/>
          <w:numId w:val="11"/>
        </w:numPr>
        <w:tabs>
          <w:tab w:val="clear" w:pos="1440"/>
        </w:tabs>
        <w:spacing w:after="60"/>
        <w:ind w:left="540" w:hanging="270"/>
        <w:rPr>
          <w:rFonts w:ascii="Arial" w:hAnsi="Arial" w:cs="Arial"/>
          <w:sz w:val="20"/>
          <w:szCs w:val="20"/>
          <w:lang w:val="fr-FR"/>
        </w:rPr>
      </w:pPr>
      <w:r w:rsidRPr="003D75C3">
        <w:rPr>
          <w:rFonts w:ascii="Arial" w:hAnsi="Arial" w:cs="Arial"/>
          <w:sz w:val="20"/>
          <w:szCs w:val="20"/>
          <w:lang w:val="fr-FR"/>
        </w:rPr>
        <w:t xml:space="preserve">Frotter le dispositif à l’aide d’une brosse à soies douces, en insistant particulièrement sur la </w:t>
      </w:r>
      <w:proofErr w:type="spellStart"/>
      <w:r w:rsidRPr="003D75C3">
        <w:rPr>
          <w:rFonts w:ascii="Arial" w:hAnsi="Arial" w:cs="Arial"/>
          <w:sz w:val="20"/>
          <w:szCs w:val="20"/>
          <w:lang w:val="fr-FR"/>
        </w:rPr>
        <w:t>canulation</w:t>
      </w:r>
      <w:proofErr w:type="spellEnd"/>
      <w:r w:rsidRPr="003D75C3">
        <w:rPr>
          <w:rFonts w:ascii="Arial" w:hAnsi="Arial" w:cs="Arial"/>
          <w:sz w:val="20"/>
          <w:szCs w:val="20"/>
          <w:lang w:val="fr-FR"/>
        </w:rPr>
        <w:t xml:space="preserve"> et à d’autres endroits où des particules ont pu s’accumuler.  Toujours éviter les matériaux abrasifs susceptibles de rayer ou d’abîmer la surface du dispositif.</w:t>
      </w:r>
    </w:p>
    <w:p w:rsidR="00732999" w:rsidRPr="003D75C3" w:rsidRDefault="00732999" w:rsidP="003D75C3">
      <w:pPr>
        <w:numPr>
          <w:ilvl w:val="0"/>
          <w:numId w:val="15"/>
        </w:numPr>
        <w:spacing w:after="60"/>
        <w:ind w:left="540" w:hanging="270"/>
        <w:rPr>
          <w:rFonts w:ascii="Arial" w:hAnsi="Arial" w:cs="Arial"/>
          <w:sz w:val="20"/>
          <w:szCs w:val="20"/>
          <w:lang w:val="fr-FR"/>
        </w:rPr>
      </w:pPr>
      <w:r w:rsidRPr="003D75C3">
        <w:rPr>
          <w:rFonts w:ascii="Arial" w:hAnsi="Arial" w:cs="Arial"/>
          <w:sz w:val="20"/>
          <w:szCs w:val="20"/>
          <w:lang w:val="fr-FR"/>
        </w:rPr>
        <w:t>Rincer minutieusement le dispositif avec de l’eau après le nettoyage.</w:t>
      </w:r>
    </w:p>
    <w:p w:rsidR="00732999" w:rsidRPr="003D75C3" w:rsidRDefault="00732999" w:rsidP="003D75C3">
      <w:pPr>
        <w:numPr>
          <w:ilvl w:val="0"/>
          <w:numId w:val="15"/>
        </w:numPr>
        <w:spacing w:after="60"/>
        <w:ind w:left="540" w:hanging="270"/>
        <w:rPr>
          <w:rFonts w:ascii="Arial" w:hAnsi="Arial" w:cs="Arial"/>
          <w:sz w:val="20"/>
          <w:szCs w:val="20"/>
          <w:lang w:val="fr-FR"/>
        </w:rPr>
      </w:pPr>
      <w:r w:rsidRPr="003D75C3">
        <w:rPr>
          <w:rFonts w:ascii="Arial" w:hAnsi="Arial" w:cs="Arial"/>
          <w:sz w:val="20"/>
          <w:szCs w:val="20"/>
          <w:lang w:val="fr-FR"/>
        </w:rPr>
        <w:t>Placer le dispositif dans un appareil de nettoyage ultrasonique et l’utiliser conformément au mode d'emploi.</w:t>
      </w:r>
    </w:p>
    <w:p w:rsidR="00732999" w:rsidRPr="003D75C3" w:rsidRDefault="00732999" w:rsidP="003D75C3">
      <w:pPr>
        <w:numPr>
          <w:ilvl w:val="0"/>
          <w:numId w:val="15"/>
        </w:numPr>
        <w:spacing w:after="60"/>
        <w:ind w:left="540" w:hanging="270"/>
        <w:rPr>
          <w:rFonts w:ascii="Arial" w:hAnsi="Arial" w:cs="Arial"/>
          <w:sz w:val="20"/>
          <w:szCs w:val="20"/>
          <w:lang w:val="fr-FR"/>
        </w:rPr>
      </w:pPr>
      <w:r w:rsidRPr="003D75C3">
        <w:rPr>
          <w:rFonts w:ascii="Arial" w:hAnsi="Arial" w:cs="Arial"/>
          <w:sz w:val="20"/>
          <w:szCs w:val="20"/>
          <w:lang w:val="fr-FR"/>
        </w:rPr>
        <w:t>Rincer minutieusement le dispositif à l’eau après le nettoyage ultrasonique.</w:t>
      </w:r>
    </w:p>
    <w:p w:rsidR="00732999" w:rsidRPr="003D75C3" w:rsidRDefault="00732999" w:rsidP="003D75C3">
      <w:pPr>
        <w:numPr>
          <w:ilvl w:val="0"/>
          <w:numId w:val="12"/>
        </w:numPr>
        <w:spacing w:after="60"/>
        <w:ind w:left="270" w:hanging="270"/>
        <w:rPr>
          <w:rFonts w:ascii="Arial" w:hAnsi="Arial" w:cs="Arial"/>
          <w:b/>
          <w:bCs/>
          <w:sz w:val="20"/>
          <w:szCs w:val="20"/>
        </w:rPr>
      </w:pPr>
      <w:r w:rsidRPr="003D75C3">
        <w:rPr>
          <w:rFonts w:ascii="Arial" w:hAnsi="Arial" w:cs="Arial"/>
          <w:b/>
          <w:bCs/>
          <w:sz w:val="20"/>
          <w:szCs w:val="20"/>
          <w:lang w:val="fr-FR"/>
        </w:rPr>
        <w:t>Stérilisation :</w:t>
      </w:r>
    </w:p>
    <w:p w:rsidR="00732999" w:rsidRPr="003D75C3" w:rsidRDefault="00732999" w:rsidP="003D75C3">
      <w:pPr>
        <w:pStyle w:val="ListParagraph"/>
        <w:spacing w:after="60"/>
        <w:ind w:left="360"/>
        <w:contextualSpacing w:val="0"/>
        <w:rPr>
          <w:rFonts w:ascii="Arial" w:hAnsi="Arial" w:cs="Arial"/>
          <w:sz w:val="20"/>
          <w:szCs w:val="20"/>
          <w:lang w:val="fr-FR"/>
        </w:rPr>
      </w:pPr>
      <w:r w:rsidRPr="003D75C3">
        <w:rPr>
          <w:rFonts w:ascii="Arial" w:hAnsi="Arial" w:cs="Arial"/>
          <w:bCs/>
          <w:sz w:val="20"/>
          <w:szCs w:val="20"/>
          <w:lang w:val="fr-FR"/>
        </w:rPr>
        <w:t>Ce produit est non stérile et doit donc être nettoyé et stérilisé avant utilisation.</w:t>
      </w:r>
      <w:r w:rsidRPr="003D75C3">
        <w:rPr>
          <w:rFonts w:ascii="Arial" w:hAnsi="Arial" w:cs="Arial"/>
          <w:sz w:val="20"/>
          <w:szCs w:val="20"/>
          <w:lang w:val="fr-FR"/>
        </w:rPr>
        <w:t xml:space="preserve"> Le tableau suivant fournit les paramètres de stérilisation minimum recommandés et validés par Parcus Medical pour fournir un niveau d’assurance de stérilité de 10</w:t>
      </w:r>
      <w:r w:rsidRPr="003D75C3">
        <w:rPr>
          <w:rFonts w:ascii="Arial" w:hAnsi="Arial" w:cs="Arial"/>
          <w:sz w:val="20"/>
          <w:szCs w:val="20"/>
          <w:vertAlign w:val="superscript"/>
          <w:lang w:val="fr-FR"/>
        </w:rPr>
        <w:t>-6</w:t>
      </w:r>
      <w:r w:rsidRPr="003D75C3">
        <w:rPr>
          <w:rFonts w:ascii="Arial" w:hAnsi="Arial" w:cs="Arial"/>
          <w:sz w:val="20"/>
          <w:szCs w:val="20"/>
          <w:lang w:val="fr-FR"/>
        </w:rPr>
        <w:t xml:space="preserve"> (SAL) :</w:t>
      </w:r>
    </w:p>
    <w:tbl>
      <w:tblPr>
        <w:tblW w:w="7110" w:type="dxa"/>
        <w:tblInd w:w="365" w:type="dxa"/>
        <w:tblLayout w:type="fixed"/>
        <w:tblCellMar>
          <w:left w:w="0" w:type="dxa"/>
          <w:right w:w="0" w:type="dxa"/>
        </w:tblCellMar>
        <w:tblLook w:val="04A0" w:firstRow="1" w:lastRow="0" w:firstColumn="1" w:lastColumn="0" w:noHBand="0" w:noVBand="1"/>
      </w:tblPr>
      <w:tblGrid>
        <w:gridCol w:w="1530"/>
        <w:gridCol w:w="1710"/>
        <w:gridCol w:w="2160"/>
        <w:gridCol w:w="1710"/>
      </w:tblGrid>
      <w:tr w:rsidR="00732999" w:rsidRPr="003D75C3" w:rsidTr="003D75C3">
        <w:trPr>
          <w:trHeight w:val="764"/>
        </w:trPr>
        <w:tc>
          <w:tcPr>
            <w:tcW w:w="1530" w:type="dxa"/>
            <w:tcBorders>
              <w:top w:val="single" w:sz="8" w:space="0" w:color="auto"/>
              <w:left w:val="single" w:sz="4" w:space="0" w:color="auto"/>
              <w:bottom w:val="single" w:sz="8" w:space="0" w:color="auto"/>
              <w:right w:val="single" w:sz="4" w:space="0" w:color="auto"/>
            </w:tcBorders>
            <w:vAlign w:val="center"/>
          </w:tcPr>
          <w:p w:rsidR="00732999" w:rsidRPr="003D75C3" w:rsidRDefault="00732999" w:rsidP="003D75C3">
            <w:pPr>
              <w:spacing w:after="60"/>
              <w:ind w:right="-18"/>
              <w:jc w:val="center"/>
              <w:rPr>
                <w:rFonts w:ascii="Arial" w:hAnsi="Arial" w:cs="Arial"/>
                <w:sz w:val="20"/>
                <w:szCs w:val="20"/>
                <w:lang w:val="fr-FR"/>
              </w:rPr>
            </w:pPr>
            <w:r w:rsidRPr="003D75C3">
              <w:rPr>
                <w:rFonts w:ascii="Arial" w:hAnsi="Arial" w:cs="Arial"/>
                <w:sz w:val="20"/>
                <w:szCs w:val="20"/>
                <w:lang w:val="fr-FR"/>
              </w:rPr>
              <w:t>Type de cycle</w:t>
            </w:r>
          </w:p>
        </w:tc>
        <w:tc>
          <w:tcPr>
            <w:tcW w:w="17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732999" w:rsidRPr="003D75C3" w:rsidRDefault="00732999" w:rsidP="003D75C3">
            <w:pPr>
              <w:spacing w:after="60"/>
              <w:ind w:right="-18"/>
              <w:jc w:val="center"/>
              <w:rPr>
                <w:rFonts w:ascii="Arial" w:hAnsi="Arial" w:cs="Arial"/>
                <w:sz w:val="20"/>
                <w:szCs w:val="20"/>
                <w:lang w:val="fr-FR"/>
              </w:rPr>
            </w:pPr>
            <w:r w:rsidRPr="003D75C3">
              <w:rPr>
                <w:rFonts w:ascii="Arial" w:hAnsi="Arial" w:cs="Arial"/>
                <w:sz w:val="20"/>
                <w:szCs w:val="20"/>
                <w:lang w:val="fr-FR"/>
              </w:rPr>
              <w:t>Température minimum</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32999" w:rsidRPr="003D75C3" w:rsidRDefault="00732999" w:rsidP="003D75C3">
            <w:pPr>
              <w:spacing w:after="60"/>
              <w:ind w:right="-64"/>
              <w:jc w:val="center"/>
              <w:rPr>
                <w:rFonts w:ascii="Arial" w:hAnsi="Arial" w:cs="Arial"/>
                <w:sz w:val="20"/>
                <w:szCs w:val="20"/>
                <w:lang w:val="fr-FR"/>
              </w:rPr>
            </w:pPr>
            <w:r w:rsidRPr="003D75C3">
              <w:rPr>
                <w:rFonts w:ascii="Arial" w:hAnsi="Arial" w:cs="Arial"/>
                <w:sz w:val="20"/>
                <w:szCs w:val="20"/>
                <w:lang w:val="fr-FR"/>
              </w:rPr>
              <w:t>Temps d’exposition minimum (emballé)</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32999" w:rsidRPr="003D75C3" w:rsidRDefault="00732999" w:rsidP="003D75C3">
            <w:pPr>
              <w:spacing w:after="60"/>
              <w:ind w:right="-90"/>
              <w:jc w:val="center"/>
              <w:rPr>
                <w:rFonts w:ascii="Arial" w:hAnsi="Arial" w:cs="Arial"/>
                <w:sz w:val="20"/>
                <w:szCs w:val="20"/>
                <w:lang w:val="fr-FR"/>
              </w:rPr>
            </w:pPr>
            <w:r w:rsidRPr="003D75C3">
              <w:rPr>
                <w:rFonts w:ascii="Arial" w:hAnsi="Arial" w:cs="Arial"/>
                <w:sz w:val="20"/>
                <w:szCs w:val="20"/>
                <w:lang w:val="fr-FR"/>
              </w:rPr>
              <w:t>Temps de séchage minimum</w:t>
            </w:r>
          </w:p>
        </w:tc>
      </w:tr>
      <w:tr w:rsidR="00732999" w:rsidRPr="003D75C3" w:rsidTr="003D75C3">
        <w:trPr>
          <w:trHeight w:val="467"/>
        </w:trPr>
        <w:tc>
          <w:tcPr>
            <w:tcW w:w="1530" w:type="dxa"/>
            <w:tcBorders>
              <w:top w:val="single" w:sz="8" w:space="0" w:color="auto"/>
              <w:left w:val="single" w:sz="4" w:space="0" w:color="auto"/>
              <w:bottom w:val="single" w:sz="8" w:space="0" w:color="auto"/>
              <w:right w:val="single" w:sz="4" w:space="0" w:color="auto"/>
            </w:tcBorders>
          </w:tcPr>
          <w:p w:rsidR="00732999" w:rsidRPr="003D75C3" w:rsidRDefault="00732999" w:rsidP="003D75C3">
            <w:pPr>
              <w:spacing w:after="60"/>
              <w:ind w:right="-18"/>
              <w:jc w:val="center"/>
              <w:rPr>
                <w:rFonts w:ascii="Arial" w:hAnsi="Arial" w:cs="Arial"/>
                <w:sz w:val="20"/>
                <w:szCs w:val="20"/>
                <w:lang w:val="fr-FR"/>
              </w:rPr>
            </w:pPr>
            <w:r w:rsidRPr="003D75C3">
              <w:rPr>
                <w:rFonts w:ascii="Arial" w:hAnsi="Arial" w:cs="Arial"/>
                <w:sz w:val="20"/>
                <w:szCs w:val="20"/>
                <w:lang w:val="fr-FR"/>
              </w:rPr>
              <w:t>Gravité</w:t>
            </w:r>
          </w:p>
        </w:tc>
        <w:tc>
          <w:tcPr>
            <w:tcW w:w="171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732999" w:rsidRPr="003D75C3" w:rsidRDefault="00732999" w:rsidP="003D75C3">
            <w:pPr>
              <w:spacing w:after="60"/>
              <w:ind w:right="-18"/>
              <w:jc w:val="center"/>
              <w:rPr>
                <w:rFonts w:ascii="Arial" w:hAnsi="Arial" w:cs="Arial"/>
                <w:sz w:val="20"/>
                <w:szCs w:val="20"/>
                <w:lang w:val="fr-FR"/>
              </w:rPr>
            </w:pPr>
            <w:r w:rsidRPr="003D75C3">
              <w:rPr>
                <w:rFonts w:ascii="Arial" w:hAnsi="Arial" w:cs="Arial"/>
                <w:sz w:val="20"/>
                <w:szCs w:val="20"/>
                <w:lang w:val="fr-FR"/>
              </w:rPr>
              <w:t>132 °C / 270 °F</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999" w:rsidRPr="003D75C3" w:rsidRDefault="00732999" w:rsidP="003D75C3">
            <w:pPr>
              <w:spacing w:after="60"/>
              <w:ind w:right="-64"/>
              <w:jc w:val="center"/>
              <w:rPr>
                <w:rFonts w:ascii="Arial" w:hAnsi="Arial" w:cs="Arial"/>
                <w:sz w:val="20"/>
                <w:szCs w:val="20"/>
                <w:lang w:val="fr-FR"/>
              </w:rPr>
            </w:pPr>
            <w:r w:rsidRPr="003D75C3">
              <w:rPr>
                <w:rFonts w:ascii="Arial" w:hAnsi="Arial" w:cs="Arial"/>
                <w:sz w:val="20"/>
                <w:szCs w:val="20"/>
                <w:lang w:val="fr-FR"/>
              </w:rPr>
              <w:t>15 min.</w:t>
            </w:r>
          </w:p>
        </w:tc>
        <w:tc>
          <w:tcPr>
            <w:tcW w:w="171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999" w:rsidRPr="003D75C3" w:rsidRDefault="00732999" w:rsidP="003D75C3">
            <w:pPr>
              <w:spacing w:after="60"/>
              <w:ind w:right="-90"/>
              <w:jc w:val="center"/>
              <w:rPr>
                <w:rFonts w:ascii="Arial" w:hAnsi="Arial" w:cs="Arial"/>
                <w:sz w:val="20"/>
                <w:szCs w:val="20"/>
                <w:vertAlign w:val="superscript"/>
                <w:lang w:val="fr-FR"/>
              </w:rPr>
            </w:pPr>
            <w:r w:rsidRPr="003D75C3">
              <w:rPr>
                <w:rFonts w:ascii="Arial" w:hAnsi="Arial" w:cs="Arial"/>
                <w:sz w:val="20"/>
                <w:szCs w:val="20"/>
                <w:lang w:val="fr-FR"/>
              </w:rPr>
              <w:t>30 min.</w:t>
            </w:r>
            <w:r w:rsidRPr="003D75C3">
              <w:rPr>
                <w:rFonts w:ascii="Arial" w:hAnsi="Arial" w:cs="Arial"/>
                <w:sz w:val="20"/>
                <w:szCs w:val="20"/>
                <w:vertAlign w:val="superscript"/>
                <w:lang w:val="fr-FR"/>
              </w:rPr>
              <w:t>1</w:t>
            </w:r>
          </w:p>
        </w:tc>
      </w:tr>
      <w:tr w:rsidR="00732999" w:rsidRPr="003D75C3" w:rsidTr="003D75C3">
        <w:trPr>
          <w:trHeight w:val="467"/>
        </w:trPr>
        <w:tc>
          <w:tcPr>
            <w:tcW w:w="1530" w:type="dxa"/>
            <w:tcBorders>
              <w:top w:val="single" w:sz="8" w:space="0" w:color="auto"/>
              <w:left w:val="single" w:sz="4" w:space="0" w:color="auto"/>
              <w:bottom w:val="single" w:sz="8" w:space="0" w:color="auto"/>
              <w:right w:val="single" w:sz="4" w:space="0" w:color="auto"/>
            </w:tcBorders>
          </w:tcPr>
          <w:p w:rsidR="00732999" w:rsidRPr="003D75C3" w:rsidRDefault="00732999" w:rsidP="003D75C3">
            <w:pPr>
              <w:spacing w:after="60"/>
              <w:ind w:right="-18"/>
              <w:jc w:val="center"/>
              <w:rPr>
                <w:rFonts w:ascii="Arial" w:hAnsi="Arial" w:cs="Arial"/>
                <w:sz w:val="20"/>
                <w:szCs w:val="20"/>
                <w:lang w:val="fr-FR"/>
              </w:rPr>
            </w:pPr>
            <w:r w:rsidRPr="003D75C3">
              <w:rPr>
                <w:rFonts w:ascii="Arial" w:hAnsi="Arial" w:cs="Arial"/>
                <w:sz w:val="20"/>
                <w:szCs w:val="20"/>
                <w:lang w:val="fr-FR"/>
              </w:rPr>
              <w:t>Vide préalable</w:t>
            </w:r>
          </w:p>
        </w:tc>
        <w:tc>
          <w:tcPr>
            <w:tcW w:w="171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732999" w:rsidRPr="003D75C3" w:rsidRDefault="00732999" w:rsidP="003D75C3">
            <w:pPr>
              <w:spacing w:after="60"/>
              <w:ind w:right="-18"/>
              <w:jc w:val="center"/>
              <w:rPr>
                <w:rFonts w:ascii="Arial" w:hAnsi="Arial" w:cs="Arial"/>
                <w:sz w:val="20"/>
                <w:szCs w:val="20"/>
                <w:lang w:val="fr-FR"/>
              </w:rPr>
            </w:pPr>
            <w:r w:rsidRPr="003D75C3">
              <w:rPr>
                <w:rFonts w:ascii="Arial" w:hAnsi="Arial" w:cs="Arial"/>
                <w:sz w:val="20"/>
                <w:szCs w:val="20"/>
                <w:lang w:val="fr-FR"/>
              </w:rPr>
              <w:t>132 °C / 270 °F</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999" w:rsidRPr="003D75C3" w:rsidRDefault="00732999" w:rsidP="003D75C3">
            <w:pPr>
              <w:spacing w:after="60"/>
              <w:ind w:right="-64"/>
              <w:jc w:val="center"/>
              <w:rPr>
                <w:rFonts w:ascii="Arial" w:hAnsi="Arial" w:cs="Arial"/>
                <w:sz w:val="20"/>
                <w:szCs w:val="20"/>
                <w:lang w:val="fr-FR"/>
              </w:rPr>
            </w:pPr>
            <w:r w:rsidRPr="003D75C3">
              <w:rPr>
                <w:rFonts w:ascii="Arial" w:hAnsi="Arial" w:cs="Arial"/>
                <w:sz w:val="20"/>
                <w:szCs w:val="20"/>
                <w:lang w:val="fr-FR"/>
              </w:rPr>
              <w:t>4 min.</w:t>
            </w:r>
          </w:p>
        </w:tc>
        <w:tc>
          <w:tcPr>
            <w:tcW w:w="1710" w:type="dxa"/>
            <w:vMerge/>
            <w:tcBorders>
              <w:top w:val="nil"/>
              <w:left w:val="nil"/>
              <w:bottom w:val="single" w:sz="8" w:space="0" w:color="auto"/>
              <w:right w:val="single" w:sz="8" w:space="0" w:color="auto"/>
            </w:tcBorders>
            <w:vAlign w:val="center"/>
            <w:hideMark/>
          </w:tcPr>
          <w:p w:rsidR="00732999" w:rsidRPr="003D75C3" w:rsidRDefault="00732999" w:rsidP="003D75C3">
            <w:pPr>
              <w:spacing w:after="60"/>
              <w:rPr>
                <w:rFonts w:ascii="Arial" w:hAnsi="Arial" w:cs="Arial"/>
                <w:sz w:val="20"/>
                <w:szCs w:val="20"/>
                <w:vertAlign w:val="superscript"/>
                <w:lang w:val="fr-FR"/>
              </w:rPr>
            </w:pPr>
          </w:p>
        </w:tc>
      </w:tr>
    </w:tbl>
    <w:p w:rsidR="00732999" w:rsidRPr="003D75C3" w:rsidRDefault="00732999" w:rsidP="003D75C3">
      <w:pPr>
        <w:pStyle w:val="ListParagraph"/>
        <w:spacing w:after="60"/>
        <w:ind w:left="360"/>
        <w:contextualSpacing w:val="0"/>
        <w:rPr>
          <w:rFonts w:ascii="Arial" w:hAnsi="Arial" w:cs="Arial"/>
          <w:sz w:val="20"/>
          <w:szCs w:val="20"/>
          <w:lang w:val="fr-FR"/>
        </w:rPr>
      </w:pPr>
    </w:p>
    <w:p w:rsidR="00732999" w:rsidRPr="003D75C3" w:rsidRDefault="00732999" w:rsidP="003D75C3">
      <w:pPr>
        <w:pStyle w:val="ListParagraph"/>
        <w:spacing w:after="60"/>
        <w:ind w:left="360"/>
        <w:contextualSpacing w:val="0"/>
        <w:rPr>
          <w:rFonts w:ascii="Arial" w:hAnsi="Arial" w:cs="Arial"/>
          <w:sz w:val="20"/>
          <w:szCs w:val="20"/>
          <w:lang w:val="fr-FR"/>
        </w:rPr>
      </w:pPr>
      <w:r w:rsidRPr="003D75C3">
        <w:rPr>
          <w:rFonts w:ascii="Arial" w:hAnsi="Arial" w:cs="Arial"/>
          <w:sz w:val="20"/>
          <w:szCs w:val="20"/>
          <w:vertAlign w:val="superscript"/>
          <w:lang w:val="fr-FR"/>
        </w:rPr>
        <w:t>1</w:t>
      </w:r>
      <w:r w:rsidRPr="003D75C3">
        <w:rPr>
          <w:rFonts w:ascii="Arial" w:hAnsi="Arial" w:cs="Arial"/>
          <w:sz w:val="20"/>
          <w:szCs w:val="20"/>
          <w:lang w:val="fr-FR"/>
        </w:rPr>
        <w:t> Les temps de séchage varient en fonction de la taille de la charge et doivent être augmentés pour des charges plus importantes</w:t>
      </w:r>
    </w:p>
    <w:p w:rsidR="00732999" w:rsidRPr="003D75C3" w:rsidRDefault="00732999" w:rsidP="003D75C3">
      <w:pPr>
        <w:pStyle w:val="ListParagraph"/>
        <w:spacing w:after="60"/>
        <w:ind w:left="360"/>
        <w:contextualSpacing w:val="0"/>
        <w:rPr>
          <w:rFonts w:ascii="Arial" w:hAnsi="Arial" w:cs="Arial"/>
          <w:sz w:val="20"/>
          <w:szCs w:val="20"/>
          <w:lang w:val="fr-FR"/>
        </w:rPr>
      </w:pPr>
    </w:p>
    <w:p w:rsidR="00732999" w:rsidRPr="003D75C3" w:rsidRDefault="00732999" w:rsidP="003D75C3">
      <w:pPr>
        <w:numPr>
          <w:ilvl w:val="0"/>
          <w:numId w:val="12"/>
        </w:numPr>
        <w:spacing w:after="60"/>
        <w:ind w:left="270" w:hanging="270"/>
        <w:rPr>
          <w:rFonts w:ascii="Arial" w:hAnsi="Arial" w:cs="Arial"/>
          <w:b/>
          <w:bCs/>
          <w:sz w:val="20"/>
          <w:szCs w:val="20"/>
        </w:rPr>
      </w:pPr>
      <w:r w:rsidRPr="003D75C3">
        <w:rPr>
          <w:rFonts w:ascii="Arial" w:hAnsi="Arial" w:cs="Arial"/>
          <w:b/>
          <w:bCs/>
          <w:sz w:val="20"/>
          <w:szCs w:val="20"/>
          <w:lang w:val="fr-FR"/>
        </w:rPr>
        <w:t>Mode d’emploi :</w:t>
      </w:r>
    </w:p>
    <w:p w:rsidR="00732999" w:rsidRPr="003D75C3" w:rsidRDefault="00732999" w:rsidP="003D75C3">
      <w:pPr>
        <w:numPr>
          <w:ilvl w:val="0"/>
          <w:numId w:val="14"/>
        </w:numPr>
        <w:spacing w:after="60"/>
        <w:ind w:left="540" w:hanging="270"/>
        <w:rPr>
          <w:rFonts w:ascii="Arial" w:hAnsi="Arial" w:cs="Arial"/>
          <w:sz w:val="20"/>
          <w:szCs w:val="20"/>
          <w:lang w:val="fr-FR"/>
        </w:rPr>
      </w:pPr>
      <w:r w:rsidRPr="003D75C3">
        <w:rPr>
          <w:rFonts w:ascii="Arial" w:hAnsi="Arial" w:cs="Arial"/>
          <w:sz w:val="20"/>
          <w:szCs w:val="20"/>
          <w:lang w:val="fr-FR"/>
        </w:rPr>
        <w:lastRenderedPageBreak/>
        <w:t xml:space="preserve">Mettre en place le guide de mèche avec l’obturateur, le cas échéant, sur l’os ciblé par une incision ouverte, par voie percutanée ou par une canule </w:t>
      </w:r>
      <w:proofErr w:type="spellStart"/>
      <w:r w:rsidRPr="003D75C3">
        <w:rPr>
          <w:rFonts w:ascii="Arial" w:hAnsi="Arial" w:cs="Arial"/>
          <w:sz w:val="20"/>
          <w:szCs w:val="20"/>
          <w:lang w:val="fr-FR"/>
        </w:rPr>
        <w:t>arthroscopique</w:t>
      </w:r>
      <w:proofErr w:type="spellEnd"/>
      <w:r w:rsidRPr="003D75C3">
        <w:rPr>
          <w:rFonts w:ascii="Arial" w:hAnsi="Arial" w:cs="Arial"/>
          <w:sz w:val="20"/>
          <w:szCs w:val="20"/>
          <w:lang w:val="fr-FR"/>
        </w:rPr>
        <w:t>.</w:t>
      </w:r>
    </w:p>
    <w:p w:rsidR="00732999" w:rsidRPr="003D75C3" w:rsidRDefault="00732999" w:rsidP="003D75C3">
      <w:pPr>
        <w:numPr>
          <w:ilvl w:val="0"/>
          <w:numId w:val="14"/>
        </w:numPr>
        <w:spacing w:after="60"/>
        <w:ind w:left="540" w:hanging="270"/>
        <w:rPr>
          <w:rFonts w:ascii="Arial" w:hAnsi="Arial" w:cs="Arial"/>
          <w:sz w:val="20"/>
          <w:szCs w:val="20"/>
          <w:lang w:val="fr-FR"/>
        </w:rPr>
      </w:pPr>
      <w:r w:rsidRPr="003D75C3">
        <w:rPr>
          <w:rFonts w:ascii="Arial" w:hAnsi="Arial" w:cs="Arial"/>
          <w:sz w:val="20"/>
          <w:szCs w:val="20"/>
          <w:lang w:val="fr-FR"/>
        </w:rPr>
        <w:t>Enlever l’obturateur, le cas échéant, et avancer l’instrument requis par le guide à la profondeur souhaitée.</w:t>
      </w:r>
    </w:p>
    <w:p w:rsidR="00732999" w:rsidRPr="003D75C3" w:rsidRDefault="00732999" w:rsidP="003D75C3">
      <w:pPr>
        <w:numPr>
          <w:ilvl w:val="0"/>
          <w:numId w:val="14"/>
        </w:numPr>
        <w:spacing w:after="60"/>
        <w:ind w:left="540" w:hanging="270"/>
        <w:rPr>
          <w:rFonts w:ascii="Arial" w:hAnsi="Arial" w:cs="Arial"/>
          <w:sz w:val="20"/>
          <w:szCs w:val="20"/>
        </w:rPr>
      </w:pPr>
      <w:r w:rsidRPr="003D75C3">
        <w:rPr>
          <w:rFonts w:ascii="Arial" w:hAnsi="Arial" w:cs="Arial"/>
          <w:sz w:val="20"/>
          <w:szCs w:val="20"/>
          <w:lang w:val="fr-FR"/>
        </w:rPr>
        <w:t>Enlever l’instrument du guide.</w:t>
      </w:r>
    </w:p>
    <w:p w:rsidR="00732999" w:rsidRPr="003D75C3" w:rsidRDefault="00732999" w:rsidP="003D75C3">
      <w:pPr>
        <w:pStyle w:val="ListParagraph"/>
        <w:numPr>
          <w:ilvl w:val="0"/>
          <w:numId w:val="14"/>
        </w:numPr>
        <w:spacing w:after="60"/>
        <w:ind w:left="540" w:hanging="270"/>
        <w:contextualSpacing w:val="0"/>
        <w:rPr>
          <w:rFonts w:ascii="Arial" w:hAnsi="Arial" w:cs="Arial"/>
          <w:sz w:val="20"/>
          <w:szCs w:val="20"/>
          <w:lang w:val="fr-FR"/>
        </w:rPr>
      </w:pPr>
      <w:r w:rsidRPr="003D75C3">
        <w:rPr>
          <w:rFonts w:ascii="Arial" w:hAnsi="Arial" w:cs="Arial"/>
          <w:sz w:val="20"/>
          <w:szCs w:val="20"/>
          <w:lang w:val="fr-FR"/>
        </w:rPr>
        <w:t xml:space="preserve">Enlever le guide de mèche, au besoin. </w:t>
      </w:r>
    </w:p>
    <w:p w:rsidR="003867C2" w:rsidRDefault="00732999" w:rsidP="003867C2">
      <w:pPr>
        <w:spacing w:after="60"/>
        <w:rPr>
          <w:lang w:val="fr-FR"/>
        </w:rPr>
      </w:pPr>
      <w:r w:rsidRPr="00BC7F7B">
        <w:rPr>
          <w:lang w:val="fr-FR"/>
        </w:rPr>
        <w:t xml:space="preserve"> </w:t>
      </w:r>
    </w:p>
    <w:p w:rsidR="003867C2" w:rsidRDefault="003867C2">
      <w:pPr>
        <w:spacing w:after="200" w:line="276" w:lineRule="auto"/>
        <w:rPr>
          <w:lang w:val="fr-FR"/>
        </w:rPr>
      </w:pPr>
      <w:r>
        <w:rPr>
          <w:lang w:val="fr-FR"/>
        </w:rPr>
        <w:br w:type="page"/>
      </w:r>
    </w:p>
    <w:p w:rsidR="003867C2" w:rsidRPr="003867C2" w:rsidRDefault="003867C2" w:rsidP="003867C2">
      <w:pPr>
        <w:rPr>
          <w:rFonts w:ascii="Arial" w:hAnsi="Arial" w:cs="Arial"/>
          <w:b/>
          <w:bCs/>
          <w:sz w:val="20"/>
          <w:szCs w:val="20"/>
          <w:lang w:val="it-IT"/>
        </w:rPr>
      </w:pPr>
      <w:r w:rsidRPr="003867C2">
        <w:rPr>
          <w:rFonts w:ascii="Arial" w:hAnsi="Arial" w:cs="Arial"/>
          <w:b/>
          <w:bCs/>
          <w:sz w:val="20"/>
          <w:szCs w:val="20"/>
          <w:lang w:val="it-IT"/>
        </w:rPr>
        <w:lastRenderedPageBreak/>
        <w:t xml:space="preserve">Guida Trapano per l’Inserimento dell’Ancora di Sutura di Parcus </w:t>
      </w:r>
    </w:p>
    <w:p w:rsidR="003867C2" w:rsidRPr="003867C2" w:rsidRDefault="003867C2" w:rsidP="003867C2">
      <w:pPr>
        <w:rPr>
          <w:rFonts w:ascii="Arial" w:hAnsi="Arial" w:cs="Arial"/>
          <w:b/>
          <w:bCs/>
          <w:sz w:val="20"/>
          <w:szCs w:val="20"/>
          <w:lang w:val="it-IT"/>
        </w:rPr>
      </w:pPr>
    </w:p>
    <w:p w:rsidR="003867C2" w:rsidRPr="003867C2" w:rsidRDefault="003867C2" w:rsidP="003867C2">
      <w:pPr>
        <w:rPr>
          <w:rFonts w:ascii="Arial" w:hAnsi="Arial" w:cs="Arial"/>
          <w:b/>
          <w:bCs/>
          <w:sz w:val="20"/>
          <w:szCs w:val="20"/>
          <w:lang w:val="it-IT"/>
        </w:rPr>
      </w:pPr>
      <w:r w:rsidRPr="003867C2">
        <w:rPr>
          <w:rFonts w:ascii="Arial" w:hAnsi="Arial" w:cs="Arial"/>
          <w:b/>
          <w:bCs/>
          <w:sz w:val="20"/>
          <w:szCs w:val="20"/>
          <w:lang w:val="it-IT"/>
        </w:rPr>
        <w:t>1. Indicazioni:</w:t>
      </w:r>
    </w:p>
    <w:p w:rsidR="003867C2" w:rsidRPr="003867C2" w:rsidRDefault="003867C2" w:rsidP="003867C2">
      <w:pPr>
        <w:ind w:left="270"/>
        <w:rPr>
          <w:rFonts w:ascii="Arial" w:hAnsi="Arial" w:cs="Arial"/>
          <w:sz w:val="20"/>
          <w:szCs w:val="20"/>
          <w:lang w:val="it-IT"/>
        </w:rPr>
      </w:pPr>
      <w:r w:rsidRPr="003867C2">
        <w:rPr>
          <w:rFonts w:ascii="Arial" w:hAnsi="Arial" w:cs="Arial"/>
          <w:sz w:val="20"/>
          <w:szCs w:val="20"/>
          <w:lang w:val="it-IT"/>
        </w:rPr>
        <w:t>La Guida per Trapani di Parcus viene fornita in varie configurazioni per assistere l’inserimento delle ancore di suture e/o delle punte per trapani.</w:t>
      </w:r>
    </w:p>
    <w:p w:rsidR="003867C2" w:rsidRPr="003867C2" w:rsidRDefault="003867C2" w:rsidP="003867C2">
      <w:pPr>
        <w:rPr>
          <w:rFonts w:ascii="Arial" w:hAnsi="Arial" w:cs="Arial"/>
          <w:sz w:val="20"/>
          <w:szCs w:val="20"/>
          <w:lang w:val="it-IT"/>
        </w:rPr>
      </w:pPr>
    </w:p>
    <w:p w:rsidR="003867C2" w:rsidRPr="003867C2" w:rsidRDefault="003867C2" w:rsidP="003867C2">
      <w:pPr>
        <w:rPr>
          <w:rFonts w:ascii="Arial" w:hAnsi="Arial" w:cs="Arial"/>
          <w:b/>
          <w:bCs/>
          <w:sz w:val="20"/>
          <w:szCs w:val="20"/>
          <w:lang w:val="it-IT"/>
        </w:rPr>
      </w:pPr>
      <w:r w:rsidRPr="003867C2">
        <w:rPr>
          <w:rFonts w:ascii="Arial" w:hAnsi="Arial" w:cs="Arial"/>
          <w:b/>
          <w:bCs/>
          <w:sz w:val="20"/>
          <w:szCs w:val="20"/>
          <w:lang w:val="it-IT"/>
        </w:rPr>
        <w:t xml:space="preserve">2. Avvertenze: </w:t>
      </w:r>
    </w:p>
    <w:p w:rsidR="003867C2" w:rsidRPr="003867C2" w:rsidRDefault="003867C2" w:rsidP="003867C2">
      <w:pPr>
        <w:pStyle w:val="ListParagraph"/>
        <w:numPr>
          <w:ilvl w:val="0"/>
          <w:numId w:val="16"/>
        </w:numPr>
        <w:ind w:left="540" w:hanging="270"/>
        <w:jc w:val="both"/>
        <w:rPr>
          <w:rFonts w:ascii="Arial" w:hAnsi="Arial" w:cs="Arial"/>
          <w:sz w:val="20"/>
          <w:szCs w:val="20"/>
          <w:lang w:val="it-IT"/>
        </w:rPr>
      </w:pPr>
      <w:r w:rsidRPr="003867C2">
        <w:rPr>
          <w:rFonts w:ascii="Arial" w:hAnsi="Arial" w:cs="Arial"/>
          <w:sz w:val="20"/>
          <w:szCs w:val="20"/>
          <w:lang w:val="it-IT"/>
        </w:rPr>
        <w:t>Questo prodotto è destinato all’uso da parte o su prescrizione del medico.</w:t>
      </w:r>
    </w:p>
    <w:p w:rsidR="003867C2" w:rsidRPr="003867C2" w:rsidRDefault="003867C2" w:rsidP="003867C2">
      <w:pPr>
        <w:pStyle w:val="ListParagraph"/>
        <w:numPr>
          <w:ilvl w:val="0"/>
          <w:numId w:val="16"/>
        </w:numPr>
        <w:ind w:left="540" w:hanging="270"/>
        <w:jc w:val="both"/>
        <w:rPr>
          <w:rFonts w:ascii="Arial" w:hAnsi="Arial" w:cs="Arial"/>
          <w:sz w:val="20"/>
          <w:szCs w:val="20"/>
          <w:lang w:val="it-IT"/>
        </w:rPr>
      </w:pPr>
      <w:r w:rsidRPr="003867C2">
        <w:rPr>
          <w:rFonts w:ascii="Arial" w:hAnsi="Arial" w:cs="Arial"/>
          <w:sz w:val="20"/>
          <w:szCs w:val="20"/>
          <w:lang w:val="it-IT"/>
        </w:rPr>
        <w:t>Le Guide per Trapano sono fornite come dispositivi non sterili e riutilizzabili.</w:t>
      </w:r>
    </w:p>
    <w:p w:rsidR="003867C2" w:rsidRPr="003867C2" w:rsidRDefault="003867C2" w:rsidP="003867C2">
      <w:pPr>
        <w:pStyle w:val="ListParagraph"/>
        <w:numPr>
          <w:ilvl w:val="0"/>
          <w:numId w:val="16"/>
        </w:numPr>
        <w:ind w:left="540" w:hanging="270"/>
        <w:jc w:val="both"/>
        <w:rPr>
          <w:rFonts w:ascii="Arial" w:hAnsi="Arial" w:cs="Arial"/>
          <w:sz w:val="20"/>
          <w:szCs w:val="20"/>
          <w:lang w:val="it-IT"/>
        </w:rPr>
      </w:pPr>
      <w:r w:rsidRPr="003867C2">
        <w:rPr>
          <w:rFonts w:ascii="Arial" w:hAnsi="Arial" w:cs="Arial"/>
          <w:sz w:val="20"/>
          <w:szCs w:val="20"/>
          <w:lang w:val="it-IT"/>
        </w:rPr>
        <w:t>Non usare mai una guida o un otturatore piegato o danneggiato.</w:t>
      </w:r>
    </w:p>
    <w:p w:rsidR="003867C2" w:rsidRPr="003867C2" w:rsidRDefault="003867C2" w:rsidP="003867C2">
      <w:pPr>
        <w:pStyle w:val="ListParagraph"/>
        <w:numPr>
          <w:ilvl w:val="0"/>
          <w:numId w:val="16"/>
        </w:numPr>
        <w:tabs>
          <w:tab w:val="left" w:pos="1560"/>
        </w:tabs>
        <w:ind w:left="540" w:hanging="270"/>
        <w:jc w:val="both"/>
        <w:rPr>
          <w:rFonts w:ascii="Arial" w:hAnsi="Arial" w:cs="Arial"/>
          <w:sz w:val="20"/>
          <w:szCs w:val="20"/>
          <w:lang w:val="it-IT"/>
        </w:rPr>
      </w:pPr>
      <w:r w:rsidRPr="003867C2">
        <w:rPr>
          <w:rFonts w:ascii="Arial" w:hAnsi="Arial" w:cs="Arial"/>
          <w:sz w:val="20"/>
          <w:szCs w:val="20"/>
          <w:lang w:val="it-IT"/>
        </w:rPr>
        <w:t>Questo prodotto non deve essere usato come impianto.</w:t>
      </w:r>
    </w:p>
    <w:p w:rsidR="003867C2" w:rsidRPr="003867C2" w:rsidRDefault="003867C2" w:rsidP="003867C2">
      <w:pPr>
        <w:pStyle w:val="ListParagraph"/>
        <w:numPr>
          <w:ilvl w:val="0"/>
          <w:numId w:val="16"/>
        </w:numPr>
        <w:ind w:left="540" w:hanging="270"/>
        <w:jc w:val="both"/>
        <w:rPr>
          <w:rFonts w:ascii="Arial" w:hAnsi="Arial" w:cs="Arial"/>
          <w:sz w:val="20"/>
          <w:szCs w:val="20"/>
          <w:lang w:val="it-IT"/>
        </w:rPr>
      </w:pPr>
      <w:r w:rsidRPr="003867C2">
        <w:rPr>
          <w:rFonts w:ascii="Arial" w:hAnsi="Arial" w:cs="Arial"/>
          <w:sz w:val="20"/>
          <w:szCs w:val="20"/>
          <w:lang w:val="it-IT"/>
        </w:rPr>
        <w:t>L’inserimento fuori asse di questo strumento, o degli altri strumenti usati insieme a questo, potrebbe provocare rotture o piegamenti.</w:t>
      </w:r>
    </w:p>
    <w:p w:rsidR="003867C2" w:rsidRPr="003867C2" w:rsidRDefault="003867C2" w:rsidP="003867C2">
      <w:pPr>
        <w:rPr>
          <w:rFonts w:ascii="Arial" w:hAnsi="Arial" w:cs="Arial"/>
          <w:b/>
          <w:bCs/>
          <w:sz w:val="20"/>
          <w:szCs w:val="20"/>
          <w:lang w:val="it-IT"/>
        </w:rPr>
      </w:pPr>
    </w:p>
    <w:p w:rsidR="003867C2" w:rsidRPr="003867C2" w:rsidRDefault="003867C2" w:rsidP="003867C2">
      <w:pPr>
        <w:rPr>
          <w:rFonts w:ascii="Arial" w:hAnsi="Arial" w:cs="Arial"/>
          <w:sz w:val="20"/>
          <w:szCs w:val="20"/>
          <w:lang w:val="it-IT"/>
        </w:rPr>
      </w:pPr>
      <w:r w:rsidRPr="003867C2">
        <w:rPr>
          <w:rFonts w:ascii="Arial" w:hAnsi="Arial" w:cs="Arial"/>
          <w:b/>
          <w:bCs/>
          <w:sz w:val="20"/>
          <w:szCs w:val="20"/>
          <w:lang w:val="it-IT"/>
        </w:rPr>
        <w:t>3. Materiali</w:t>
      </w:r>
      <w:r w:rsidRPr="003867C2">
        <w:rPr>
          <w:rFonts w:ascii="Arial" w:hAnsi="Arial" w:cs="Arial"/>
          <w:sz w:val="20"/>
          <w:szCs w:val="20"/>
          <w:lang w:val="it-IT"/>
        </w:rPr>
        <w:t xml:space="preserve">: </w:t>
      </w:r>
    </w:p>
    <w:p w:rsidR="003867C2" w:rsidRPr="003867C2" w:rsidRDefault="003867C2" w:rsidP="003867C2">
      <w:pPr>
        <w:ind w:left="270"/>
        <w:rPr>
          <w:rFonts w:ascii="Arial" w:hAnsi="Arial" w:cs="Arial"/>
          <w:sz w:val="20"/>
          <w:szCs w:val="20"/>
          <w:lang w:val="it-IT"/>
        </w:rPr>
      </w:pPr>
      <w:r w:rsidRPr="003867C2">
        <w:rPr>
          <w:rFonts w:ascii="Arial" w:hAnsi="Arial" w:cs="Arial"/>
          <w:sz w:val="20"/>
          <w:szCs w:val="20"/>
          <w:lang w:val="it-IT"/>
        </w:rPr>
        <w:t xml:space="preserve">I materiali usati nella produzione di questo dispositivo che devono essere impiegati all’interno del corpo sono fatti con una lega di acciaio inossidabile e dunque sono radiopachi e possono essere rivelati con la radiografia o la fluoroscopia convenzionali. Le altre parti, che non devono essere usati all’interno del corpo, possono essere fatti in acciaio inossidabile, alluminio o plastica. Nessuna delle parti di questo strumento deve essere impiantata. </w:t>
      </w:r>
    </w:p>
    <w:p w:rsidR="003867C2" w:rsidRPr="003867C2" w:rsidRDefault="003867C2" w:rsidP="003867C2">
      <w:pPr>
        <w:rPr>
          <w:rFonts w:ascii="Arial" w:hAnsi="Arial" w:cs="Arial"/>
          <w:sz w:val="20"/>
          <w:szCs w:val="20"/>
          <w:lang w:val="it-IT"/>
        </w:rPr>
      </w:pPr>
    </w:p>
    <w:p w:rsidR="003867C2" w:rsidRPr="003867C2" w:rsidRDefault="003867C2" w:rsidP="003867C2">
      <w:pPr>
        <w:rPr>
          <w:rFonts w:ascii="Arial" w:hAnsi="Arial" w:cs="Arial"/>
          <w:b/>
          <w:bCs/>
          <w:sz w:val="20"/>
          <w:szCs w:val="20"/>
          <w:lang w:val="it-IT"/>
        </w:rPr>
      </w:pPr>
      <w:r w:rsidRPr="003867C2">
        <w:rPr>
          <w:rFonts w:ascii="Arial" w:hAnsi="Arial" w:cs="Arial"/>
          <w:b/>
          <w:bCs/>
          <w:sz w:val="20"/>
          <w:szCs w:val="20"/>
          <w:lang w:val="it-IT"/>
        </w:rPr>
        <w:t xml:space="preserve">4. Ispezione: </w:t>
      </w:r>
    </w:p>
    <w:p w:rsidR="003867C2" w:rsidRPr="003867C2" w:rsidRDefault="003867C2" w:rsidP="003867C2">
      <w:pPr>
        <w:pStyle w:val="ListParagraph"/>
        <w:numPr>
          <w:ilvl w:val="0"/>
          <w:numId w:val="17"/>
        </w:numPr>
        <w:ind w:left="540" w:hanging="270"/>
        <w:rPr>
          <w:rFonts w:ascii="Arial" w:hAnsi="Arial" w:cs="Arial"/>
          <w:sz w:val="20"/>
          <w:szCs w:val="20"/>
          <w:lang w:val="it-IT"/>
        </w:rPr>
      </w:pPr>
      <w:r w:rsidRPr="003867C2">
        <w:rPr>
          <w:rFonts w:ascii="Arial" w:hAnsi="Arial" w:cs="Arial"/>
          <w:sz w:val="20"/>
          <w:szCs w:val="20"/>
          <w:lang w:val="it-IT"/>
        </w:rPr>
        <w:t xml:space="preserve">Ispezionare il dispositivo per assicurarsi che non ci siano danni. </w:t>
      </w:r>
    </w:p>
    <w:p w:rsidR="003867C2" w:rsidRPr="003867C2" w:rsidRDefault="003867C2" w:rsidP="003867C2">
      <w:pPr>
        <w:pStyle w:val="ListParagraph"/>
        <w:numPr>
          <w:ilvl w:val="0"/>
          <w:numId w:val="17"/>
        </w:numPr>
        <w:ind w:left="540" w:hanging="270"/>
        <w:rPr>
          <w:rFonts w:ascii="Arial" w:hAnsi="Arial" w:cs="Arial"/>
          <w:sz w:val="20"/>
          <w:szCs w:val="20"/>
          <w:lang w:val="it-IT"/>
        </w:rPr>
      </w:pPr>
      <w:r w:rsidRPr="003867C2">
        <w:rPr>
          <w:rFonts w:ascii="Arial" w:hAnsi="Arial" w:cs="Arial"/>
          <w:sz w:val="20"/>
          <w:szCs w:val="20"/>
          <w:lang w:val="it-IT"/>
        </w:rPr>
        <w:t xml:space="preserve">Se vengono rivelati dei danni, consultare il produttore per ricevere assistenza. </w:t>
      </w:r>
    </w:p>
    <w:p w:rsidR="003867C2" w:rsidRPr="003867C2" w:rsidRDefault="003867C2" w:rsidP="003867C2">
      <w:pPr>
        <w:rPr>
          <w:rFonts w:ascii="Arial" w:hAnsi="Arial" w:cs="Arial"/>
          <w:sz w:val="20"/>
          <w:szCs w:val="20"/>
          <w:lang w:val="it-IT"/>
        </w:rPr>
      </w:pPr>
    </w:p>
    <w:p w:rsidR="003867C2" w:rsidRPr="003867C2" w:rsidRDefault="003867C2" w:rsidP="003867C2">
      <w:pPr>
        <w:rPr>
          <w:rFonts w:ascii="Arial" w:hAnsi="Arial" w:cs="Arial"/>
          <w:b/>
          <w:bCs/>
          <w:sz w:val="20"/>
          <w:szCs w:val="20"/>
          <w:lang w:val="it-IT"/>
        </w:rPr>
      </w:pPr>
      <w:r w:rsidRPr="003867C2">
        <w:rPr>
          <w:rFonts w:ascii="Arial" w:hAnsi="Arial" w:cs="Arial"/>
          <w:b/>
          <w:bCs/>
          <w:sz w:val="20"/>
          <w:szCs w:val="20"/>
          <w:lang w:val="it-IT"/>
        </w:rPr>
        <w:t>5. Pulizia:</w:t>
      </w:r>
    </w:p>
    <w:p w:rsidR="003867C2" w:rsidRPr="003867C2" w:rsidRDefault="003867C2" w:rsidP="003867C2">
      <w:pPr>
        <w:pStyle w:val="ListParagraph"/>
        <w:numPr>
          <w:ilvl w:val="0"/>
          <w:numId w:val="18"/>
        </w:numPr>
        <w:ind w:left="540" w:hanging="270"/>
        <w:rPr>
          <w:rFonts w:ascii="Arial" w:hAnsi="Arial" w:cs="Arial"/>
          <w:sz w:val="20"/>
          <w:szCs w:val="20"/>
          <w:lang w:val="it-IT"/>
        </w:rPr>
      </w:pPr>
      <w:r w:rsidRPr="003867C2">
        <w:rPr>
          <w:rFonts w:ascii="Arial" w:hAnsi="Arial" w:cs="Arial"/>
          <w:sz w:val="20"/>
          <w:szCs w:val="20"/>
          <w:lang w:val="it-IT"/>
        </w:rPr>
        <w:t xml:space="preserve">Risciacquare o pulire il prodotto immediatamente dopo l’uso con un detergente enzimatico, per rimuovere in modo efficace il sangue e di altri tessuti. e prevenire la loro essiccazione. </w:t>
      </w:r>
    </w:p>
    <w:p w:rsidR="003867C2" w:rsidRPr="003867C2" w:rsidRDefault="003867C2" w:rsidP="003867C2">
      <w:pPr>
        <w:pStyle w:val="ListParagraph"/>
        <w:numPr>
          <w:ilvl w:val="0"/>
          <w:numId w:val="18"/>
        </w:numPr>
        <w:ind w:left="540" w:hanging="270"/>
        <w:rPr>
          <w:rFonts w:ascii="Arial" w:hAnsi="Arial" w:cs="Arial"/>
          <w:sz w:val="20"/>
          <w:szCs w:val="20"/>
          <w:lang w:val="it-IT"/>
        </w:rPr>
      </w:pPr>
      <w:r w:rsidRPr="003867C2">
        <w:rPr>
          <w:rFonts w:ascii="Arial" w:hAnsi="Arial" w:cs="Arial"/>
          <w:sz w:val="20"/>
          <w:szCs w:val="20"/>
          <w:lang w:val="it-IT"/>
        </w:rPr>
        <w:t>Sfregare il dispositivo con una spazzola morbida, facendo attenzione alle aree dove si accumulano i detriti. Evitare materiali corrosivi che possono graffiare o deturpare la superficie.</w:t>
      </w:r>
    </w:p>
    <w:p w:rsidR="003867C2" w:rsidRPr="003867C2" w:rsidRDefault="003867C2" w:rsidP="003867C2">
      <w:pPr>
        <w:pStyle w:val="ListParagraph"/>
        <w:numPr>
          <w:ilvl w:val="0"/>
          <w:numId w:val="18"/>
        </w:numPr>
        <w:ind w:left="540" w:hanging="270"/>
        <w:rPr>
          <w:rFonts w:ascii="Arial" w:hAnsi="Arial" w:cs="Arial"/>
          <w:sz w:val="20"/>
          <w:szCs w:val="20"/>
          <w:lang w:val="it-IT"/>
        </w:rPr>
      </w:pPr>
      <w:r w:rsidRPr="003867C2">
        <w:rPr>
          <w:rFonts w:ascii="Arial" w:hAnsi="Arial" w:cs="Arial"/>
          <w:sz w:val="20"/>
          <w:szCs w:val="20"/>
          <w:lang w:val="it-IT"/>
        </w:rPr>
        <w:t xml:space="preserve"> Risciacquare accuratamente il dispositivo con acqua dopo la pulizia. </w:t>
      </w:r>
    </w:p>
    <w:p w:rsidR="003867C2" w:rsidRPr="003867C2" w:rsidRDefault="003867C2" w:rsidP="003867C2">
      <w:pPr>
        <w:pStyle w:val="ListParagraph"/>
        <w:numPr>
          <w:ilvl w:val="0"/>
          <w:numId w:val="18"/>
        </w:numPr>
        <w:ind w:left="540" w:hanging="270"/>
        <w:rPr>
          <w:rFonts w:ascii="Arial" w:hAnsi="Arial" w:cs="Arial"/>
          <w:sz w:val="20"/>
          <w:szCs w:val="20"/>
          <w:lang w:val="it-IT"/>
        </w:rPr>
      </w:pPr>
      <w:r w:rsidRPr="003867C2">
        <w:rPr>
          <w:rFonts w:ascii="Arial" w:hAnsi="Arial" w:cs="Arial"/>
          <w:sz w:val="20"/>
          <w:szCs w:val="20"/>
          <w:lang w:val="it-IT"/>
        </w:rPr>
        <w:t>Il dispositivo deve essere disposto in un’unità di pulizia ultrasonica per essere trattato secondo le istruzioni indicate.</w:t>
      </w:r>
    </w:p>
    <w:p w:rsidR="003867C2" w:rsidRPr="003867C2" w:rsidRDefault="003867C2" w:rsidP="003867C2">
      <w:pPr>
        <w:pStyle w:val="ListParagraph"/>
        <w:numPr>
          <w:ilvl w:val="0"/>
          <w:numId w:val="18"/>
        </w:numPr>
        <w:ind w:left="540" w:hanging="270"/>
        <w:rPr>
          <w:rFonts w:ascii="Arial" w:hAnsi="Arial" w:cs="Arial"/>
          <w:sz w:val="20"/>
          <w:szCs w:val="20"/>
          <w:lang w:val="it-IT"/>
        </w:rPr>
      </w:pPr>
      <w:r w:rsidRPr="003867C2">
        <w:rPr>
          <w:rFonts w:ascii="Arial" w:hAnsi="Arial" w:cs="Arial"/>
          <w:sz w:val="20"/>
          <w:szCs w:val="20"/>
          <w:lang w:val="it-IT"/>
        </w:rPr>
        <w:t>Il dispositivo deve essere risciacquato accuratamente con acqua dopo il trattamento ultrasonico.</w:t>
      </w:r>
    </w:p>
    <w:p w:rsidR="003867C2" w:rsidRPr="003867C2" w:rsidRDefault="003867C2" w:rsidP="003867C2">
      <w:pPr>
        <w:rPr>
          <w:rFonts w:ascii="Arial" w:hAnsi="Arial" w:cs="Arial"/>
          <w:sz w:val="20"/>
          <w:szCs w:val="20"/>
          <w:lang w:val="it-IT"/>
        </w:rPr>
      </w:pPr>
    </w:p>
    <w:p w:rsidR="003867C2" w:rsidRPr="003867C2" w:rsidRDefault="003867C2" w:rsidP="003867C2">
      <w:pPr>
        <w:rPr>
          <w:rFonts w:ascii="Arial" w:hAnsi="Arial" w:cs="Arial"/>
          <w:b/>
          <w:bCs/>
          <w:sz w:val="20"/>
          <w:szCs w:val="20"/>
          <w:lang w:val="it-IT"/>
        </w:rPr>
      </w:pPr>
      <w:r w:rsidRPr="003867C2">
        <w:rPr>
          <w:rFonts w:ascii="Arial" w:hAnsi="Arial" w:cs="Arial"/>
          <w:b/>
          <w:bCs/>
          <w:sz w:val="20"/>
          <w:szCs w:val="20"/>
          <w:lang w:val="it-IT"/>
        </w:rPr>
        <w:t xml:space="preserve">6. Sterilizzazione </w:t>
      </w:r>
    </w:p>
    <w:p w:rsidR="003867C2" w:rsidRPr="003867C2" w:rsidRDefault="003867C2" w:rsidP="003867C2">
      <w:pPr>
        <w:ind w:left="270"/>
        <w:rPr>
          <w:rFonts w:ascii="Arial" w:hAnsi="Arial" w:cs="Arial"/>
          <w:sz w:val="20"/>
          <w:szCs w:val="20"/>
          <w:lang w:val="it-IT"/>
        </w:rPr>
      </w:pPr>
      <w:r w:rsidRPr="003867C2">
        <w:rPr>
          <w:rFonts w:ascii="Arial" w:hAnsi="Arial" w:cs="Arial"/>
          <w:sz w:val="20"/>
          <w:szCs w:val="20"/>
          <w:lang w:val="it-IT"/>
        </w:rPr>
        <w:t xml:space="preserve">Questo dispositivo non è fornito sterile. La tabella seguente indica i parametri minimi di sterilizzazione raccomandati e convalidati da Parcus Medical in modo da garantire il livello di sicurezza della sterilità </w:t>
      </w:r>
      <w:r w:rsidRPr="003867C2">
        <w:rPr>
          <w:rFonts w:ascii="Arial" w:hAnsi="Arial" w:cs="Arial"/>
          <w:sz w:val="20"/>
          <w:szCs w:val="20"/>
          <w:lang w:val="de-DE"/>
        </w:rPr>
        <w:t>10</w:t>
      </w:r>
      <w:r w:rsidRPr="003867C2">
        <w:rPr>
          <w:rFonts w:ascii="Arial" w:hAnsi="Arial" w:cs="Arial"/>
          <w:sz w:val="20"/>
          <w:szCs w:val="20"/>
          <w:vertAlign w:val="superscript"/>
          <w:lang w:val="de-DE"/>
        </w:rPr>
        <w:t>-6</w:t>
      </w:r>
      <w:r w:rsidRPr="003867C2">
        <w:rPr>
          <w:rFonts w:ascii="Arial" w:hAnsi="Arial" w:cs="Arial"/>
          <w:sz w:val="20"/>
          <w:szCs w:val="20"/>
          <w:lang w:val="de-DE"/>
        </w:rPr>
        <w:t xml:space="preserve"> </w:t>
      </w:r>
      <w:r w:rsidRPr="003867C2">
        <w:rPr>
          <w:rFonts w:ascii="Arial" w:hAnsi="Arial" w:cs="Arial"/>
          <w:sz w:val="20"/>
          <w:szCs w:val="20"/>
          <w:lang w:val="it-IT"/>
        </w:rPr>
        <w:t xml:space="preserve">(SAL). </w:t>
      </w:r>
    </w:p>
    <w:p w:rsidR="003867C2" w:rsidRPr="003867C2" w:rsidRDefault="003867C2" w:rsidP="003867C2">
      <w:pPr>
        <w:rPr>
          <w:rFonts w:ascii="Arial" w:hAnsi="Arial" w:cs="Arial"/>
          <w:sz w:val="20"/>
          <w:szCs w:val="20"/>
          <w:lang w:val="it-IT"/>
        </w:rPr>
      </w:pPr>
    </w:p>
    <w:tbl>
      <w:tblPr>
        <w:tblW w:w="7938" w:type="dxa"/>
        <w:jc w:val="center"/>
        <w:tblLayout w:type="fixed"/>
        <w:tblCellMar>
          <w:left w:w="0" w:type="dxa"/>
          <w:right w:w="0" w:type="dxa"/>
        </w:tblCellMar>
        <w:tblLook w:val="04A0" w:firstRow="1" w:lastRow="0" w:firstColumn="1" w:lastColumn="0" w:noHBand="0" w:noVBand="1"/>
      </w:tblPr>
      <w:tblGrid>
        <w:gridCol w:w="1818"/>
        <w:gridCol w:w="1980"/>
        <w:gridCol w:w="2340"/>
        <w:gridCol w:w="1800"/>
      </w:tblGrid>
      <w:tr w:rsidR="003867C2" w:rsidRPr="003867C2" w:rsidTr="00B7695A">
        <w:trPr>
          <w:trHeight w:val="558"/>
          <w:jc w:val="center"/>
        </w:trPr>
        <w:tc>
          <w:tcPr>
            <w:tcW w:w="18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67C2" w:rsidRPr="003867C2" w:rsidRDefault="003867C2" w:rsidP="00B7695A">
            <w:pPr>
              <w:spacing w:after="60"/>
              <w:mirrorIndents/>
              <w:jc w:val="center"/>
              <w:rPr>
                <w:rFonts w:ascii="Arial" w:hAnsi="Arial" w:cs="Arial"/>
                <w:sz w:val="20"/>
                <w:szCs w:val="20"/>
                <w:lang w:val="it-IT"/>
              </w:rPr>
            </w:pPr>
            <w:r w:rsidRPr="003867C2">
              <w:rPr>
                <w:rFonts w:ascii="Arial" w:hAnsi="Arial" w:cs="Arial"/>
                <w:sz w:val="20"/>
                <w:szCs w:val="20"/>
                <w:lang w:val="it-IT"/>
              </w:rPr>
              <w:t>Tipo di ciclo</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867C2" w:rsidRPr="003867C2" w:rsidRDefault="003867C2" w:rsidP="00B7695A">
            <w:pPr>
              <w:spacing w:after="60"/>
              <w:ind w:right="-18"/>
              <w:mirrorIndents/>
              <w:jc w:val="center"/>
              <w:rPr>
                <w:rFonts w:ascii="Arial" w:hAnsi="Arial" w:cs="Arial"/>
                <w:sz w:val="20"/>
                <w:szCs w:val="20"/>
                <w:lang w:val="it-IT"/>
              </w:rPr>
            </w:pPr>
            <w:r w:rsidRPr="003867C2">
              <w:rPr>
                <w:rFonts w:ascii="Arial" w:hAnsi="Arial" w:cs="Arial"/>
                <w:sz w:val="20"/>
                <w:szCs w:val="20"/>
                <w:lang w:val="it-IT"/>
              </w:rPr>
              <w:t>Temperatura minima</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867C2" w:rsidRPr="003867C2" w:rsidRDefault="003867C2" w:rsidP="00B7695A">
            <w:pPr>
              <w:tabs>
                <w:tab w:val="left" w:pos="854"/>
              </w:tabs>
              <w:spacing w:after="60"/>
              <w:mirrorIndents/>
              <w:jc w:val="center"/>
              <w:rPr>
                <w:rFonts w:ascii="Arial" w:hAnsi="Arial" w:cs="Arial"/>
                <w:sz w:val="20"/>
                <w:szCs w:val="20"/>
                <w:lang w:val="it-IT"/>
              </w:rPr>
            </w:pPr>
            <w:r w:rsidRPr="003867C2">
              <w:rPr>
                <w:rFonts w:ascii="Arial" w:hAnsi="Arial" w:cs="Arial"/>
                <w:sz w:val="20"/>
                <w:szCs w:val="20"/>
                <w:lang w:val="it-IT"/>
              </w:rPr>
              <w:t>Tempo minimo di esposizione (Avvolto)</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867C2" w:rsidRPr="003867C2" w:rsidRDefault="003867C2" w:rsidP="00B7695A">
            <w:pPr>
              <w:spacing w:after="60"/>
              <w:ind w:right="-46"/>
              <w:mirrorIndents/>
              <w:jc w:val="center"/>
              <w:rPr>
                <w:rFonts w:ascii="Arial" w:hAnsi="Arial" w:cs="Arial"/>
                <w:sz w:val="20"/>
                <w:szCs w:val="20"/>
                <w:lang w:val="it-IT"/>
              </w:rPr>
            </w:pPr>
            <w:r w:rsidRPr="003867C2">
              <w:rPr>
                <w:rFonts w:ascii="Arial" w:hAnsi="Arial" w:cs="Arial"/>
                <w:sz w:val="20"/>
                <w:szCs w:val="20"/>
                <w:lang w:val="it-IT"/>
              </w:rPr>
              <w:t>Tempo minimo di asciugatura</w:t>
            </w:r>
          </w:p>
        </w:tc>
      </w:tr>
      <w:tr w:rsidR="003867C2" w:rsidRPr="003867C2" w:rsidTr="00B7695A">
        <w:trPr>
          <w:trHeight w:val="551"/>
          <w:jc w:val="center"/>
        </w:trPr>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67C2" w:rsidRPr="003867C2" w:rsidRDefault="003867C2" w:rsidP="00B7695A">
            <w:pPr>
              <w:spacing w:after="60"/>
              <w:ind w:right="-64"/>
              <w:mirrorIndents/>
              <w:jc w:val="center"/>
              <w:rPr>
                <w:rFonts w:ascii="Arial" w:hAnsi="Arial" w:cs="Arial"/>
                <w:sz w:val="20"/>
                <w:szCs w:val="20"/>
                <w:lang w:val="it-IT"/>
              </w:rPr>
            </w:pPr>
            <w:r w:rsidRPr="003867C2">
              <w:rPr>
                <w:rFonts w:ascii="Arial" w:hAnsi="Arial" w:cs="Arial"/>
                <w:sz w:val="20"/>
                <w:szCs w:val="20"/>
                <w:lang w:val="it-IT"/>
              </w:rPr>
              <w:t>Gravità</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67C2" w:rsidRPr="003867C2" w:rsidRDefault="003867C2" w:rsidP="00B7695A">
            <w:pPr>
              <w:spacing w:after="60"/>
              <w:ind w:right="-18"/>
              <w:mirrorIndents/>
              <w:jc w:val="center"/>
              <w:rPr>
                <w:rFonts w:ascii="Arial" w:hAnsi="Arial" w:cs="Arial"/>
                <w:sz w:val="20"/>
                <w:szCs w:val="20"/>
                <w:lang w:val="it-IT"/>
              </w:rPr>
            </w:pPr>
            <w:r w:rsidRPr="003867C2">
              <w:rPr>
                <w:rFonts w:ascii="Arial" w:hAnsi="Arial" w:cs="Arial"/>
                <w:sz w:val="20"/>
                <w:szCs w:val="20"/>
                <w:lang w:val="it-IT"/>
              </w:rPr>
              <w:t>132°C / 270°F</w:t>
            </w:r>
          </w:p>
        </w:tc>
        <w:tc>
          <w:tcPr>
            <w:tcW w:w="2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67C2" w:rsidRPr="003867C2" w:rsidRDefault="003867C2" w:rsidP="00B7695A">
            <w:pPr>
              <w:spacing w:after="60"/>
              <w:ind w:right="-64"/>
              <w:mirrorIndents/>
              <w:jc w:val="center"/>
              <w:rPr>
                <w:rFonts w:ascii="Arial" w:hAnsi="Arial" w:cs="Arial"/>
                <w:sz w:val="20"/>
                <w:szCs w:val="20"/>
                <w:lang w:val="it-IT"/>
              </w:rPr>
            </w:pPr>
            <w:r w:rsidRPr="003867C2">
              <w:rPr>
                <w:rFonts w:ascii="Arial" w:hAnsi="Arial" w:cs="Arial"/>
                <w:sz w:val="20"/>
                <w:szCs w:val="20"/>
                <w:lang w:val="it-IT"/>
              </w:rPr>
              <w:t>15 minuti</w:t>
            </w:r>
          </w:p>
        </w:tc>
        <w:tc>
          <w:tcPr>
            <w:tcW w:w="18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867C2" w:rsidRPr="003867C2" w:rsidRDefault="003867C2" w:rsidP="00B7695A">
            <w:pPr>
              <w:spacing w:after="60"/>
              <w:ind w:right="-90"/>
              <w:mirrorIndents/>
              <w:jc w:val="center"/>
              <w:rPr>
                <w:rFonts w:ascii="Arial" w:hAnsi="Arial" w:cs="Arial"/>
                <w:sz w:val="20"/>
                <w:szCs w:val="20"/>
                <w:vertAlign w:val="superscript"/>
                <w:lang w:val="it-IT"/>
              </w:rPr>
            </w:pPr>
            <w:r w:rsidRPr="003867C2">
              <w:rPr>
                <w:rFonts w:ascii="Arial" w:hAnsi="Arial" w:cs="Arial"/>
                <w:sz w:val="20"/>
                <w:szCs w:val="20"/>
                <w:lang w:val="it-IT"/>
              </w:rPr>
              <w:t>30 minuti</w:t>
            </w:r>
            <w:r w:rsidRPr="003867C2">
              <w:rPr>
                <w:rFonts w:ascii="Arial" w:hAnsi="Arial" w:cs="Arial"/>
                <w:sz w:val="20"/>
                <w:szCs w:val="20"/>
                <w:vertAlign w:val="superscript"/>
                <w:lang w:val="it-IT"/>
              </w:rPr>
              <w:t>1</w:t>
            </w:r>
          </w:p>
        </w:tc>
      </w:tr>
      <w:tr w:rsidR="003867C2" w:rsidRPr="003867C2" w:rsidTr="00B7695A">
        <w:trPr>
          <w:trHeight w:val="566"/>
          <w:jc w:val="center"/>
        </w:trPr>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67C2" w:rsidRPr="003867C2" w:rsidRDefault="003867C2" w:rsidP="00B7695A">
            <w:pPr>
              <w:spacing w:after="60"/>
              <w:ind w:right="-64"/>
              <w:mirrorIndents/>
              <w:jc w:val="center"/>
              <w:rPr>
                <w:rFonts w:ascii="Arial" w:hAnsi="Arial" w:cs="Arial"/>
                <w:sz w:val="20"/>
                <w:szCs w:val="20"/>
                <w:lang w:val="it-IT"/>
              </w:rPr>
            </w:pPr>
            <w:r w:rsidRPr="003867C2">
              <w:rPr>
                <w:rFonts w:ascii="Arial" w:hAnsi="Arial" w:cs="Arial"/>
                <w:sz w:val="20"/>
                <w:szCs w:val="20"/>
                <w:lang w:val="it-IT"/>
              </w:rPr>
              <w:t>Prevuoto</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67C2" w:rsidRPr="003867C2" w:rsidRDefault="003867C2" w:rsidP="00B7695A">
            <w:pPr>
              <w:spacing w:after="60"/>
              <w:ind w:right="-18"/>
              <w:mirrorIndents/>
              <w:jc w:val="center"/>
              <w:rPr>
                <w:rFonts w:ascii="Arial" w:hAnsi="Arial" w:cs="Arial"/>
                <w:sz w:val="20"/>
                <w:szCs w:val="20"/>
                <w:lang w:val="it-IT"/>
              </w:rPr>
            </w:pPr>
            <w:r w:rsidRPr="003867C2">
              <w:rPr>
                <w:rFonts w:ascii="Arial" w:hAnsi="Arial" w:cs="Arial"/>
                <w:sz w:val="20"/>
                <w:szCs w:val="20"/>
                <w:lang w:val="it-IT"/>
              </w:rPr>
              <w:t>132°C / 270°F</w:t>
            </w:r>
          </w:p>
        </w:tc>
        <w:tc>
          <w:tcPr>
            <w:tcW w:w="2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67C2" w:rsidRPr="003867C2" w:rsidRDefault="003867C2" w:rsidP="00B7695A">
            <w:pPr>
              <w:spacing w:after="60"/>
              <w:ind w:right="-64"/>
              <w:mirrorIndents/>
              <w:jc w:val="center"/>
              <w:rPr>
                <w:rFonts w:ascii="Arial" w:hAnsi="Arial" w:cs="Arial"/>
                <w:sz w:val="20"/>
                <w:szCs w:val="20"/>
                <w:lang w:val="it-IT"/>
              </w:rPr>
            </w:pPr>
            <w:r w:rsidRPr="003867C2">
              <w:rPr>
                <w:rFonts w:ascii="Arial" w:hAnsi="Arial" w:cs="Arial"/>
                <w:sz w:val="20"/>
                <w:szCs w:val="20"/>
                <w:lang w:val="it-IT"/>
              </w:rPr>
              <w:t>4 minuti</w:t>
            </w:r>
          </w:p>
        </w:tc>
        <w:tc>
          <w:tcPr>
            <w:tcW w:w="1800" w:type="dxa"/>
            <w:vMerge/>
            <w:tcBorders>
              <w:top w:val="nil"/>
              <w:left w:val="nil"/>
              <w:bottom w:val="single" w:sz="8" w:space="0" w:color="auto"/>
              <w:right w:val="single" w:sz="8" w:space="0" w:color="auto"/>
            </w:tcBorders>
            <w:vAlign w:val="center"/>
            <w:hideMark/>
          </w:tcPr>
          <w:p w:rsidR="003867C2" w:rsidRPr="003867C2" w:rsidRDefault="003867C2" w:rsidP="00B7695A">
            <w:pPr>
              <w:spacing w:after="60"/>
              <w:mirrorIndents/>
              <w:rPr>
                <w:rFonts w:ascii="Arial" w:hAnsi="Arial" w:cs="Arial"/>
                <w:sz w:val="20"/>
                <w:szCs w:val="20"/>
                <w:vertAlign w:val="superscript"/>
                <w:lang w:val="de-DE"/>
              </w:rPr>
            </w:pPr>
          </w:p>
        </w:tc>
      </w:tr>
    </w:tbl>
    <w:p w:rsidR="003867C2" w:rsidRPr="003867C2" w:rsidRDefault="003867C2" w:rsidP="003867C2">
      <w:pPr>
        <w:ind w:left="270"/>
        <w:rPr>
          <w:rFonts w:ascii="Arial" w:hAnsi="Arial" w:cs="Arial"/>
          <w:sz w:val="20"/>
          <w:szCs w:val="20"/>
          <w:lang w:val="it-IT"/>
        </w:rPr>
      </w:pPr>
      <w:r w:rsidRPr="003867C2">
        <w:rPr>
          <w:rFonts w:ascii="Arial" w:hAnsi="Arial" w:cs="Arial"/>
          <w:sz w:val="20"/>
          <w:szCs w:val="20"/>
          <w:vertAlign w:val="superscript"/>
          <w:lang w:val="it-IT"/>
        </w:rPr>
        <w:t>1</w:t>
      </w:r>
      <w:r w:rsidRPr="003867C2">
        <w:rPr>
          <w:rFonts w:ascii="Arial" w:hAnsi="Arial" w:cs="Arial"/>
          <w:sz w:val="20"/>
          <w:szCs w:val="20"/>
          <w:lang w:val="it-IT"/>
        </w:rPr>
        <w:t xml:space="preserve"> I tempi di asciugatura variano a seconda della dimensione di carico e devono essere incrementati per carichi più grandi. </w:t>
      </w:r>
    </w:p>
    <w:p w:rsidR="003867C2" w:rsidRPr="003867C2" w:rsidRDefault="003867C2" w:rsidP="003867C2">
      <w:pPr>
        <w:rPr>
          <w:rFonts w:ascii="Arial" w:hAnsi="Arial" w:cs="Arial"/>
          <w:sz w:val="20"/>
          <w:szCs w:val="20"/>
          <w:lang w:val="it-IT"/>
        </w:rPr>
      </w:pPr>
    </w:p>
    <w:p w:rsidR="003867C2" w:rsidRPr="003867C2" w:rsidRDefault="003867C2" w:rsidP="003867C2">
      <w:pPr>
        <w:rPr>
          <w:rFonts w:ascii="Arial" w:hAnsi="Arial" w:cs="Arial"/>
          <w:b/>
          <w:bCs/>
          <w:sz w:val="20"/>
          <w:szCs w:val="20"/>
          <w:lang w:val="it-IT"/>
        </w:rPr>
      </w:pPr>
      <w:r w:rsidRPr="003867C2">
        <w:rPr>
          <w:rFonts w:ascii="Arial" w:hAnsi="Arial" w:cs="Arial"/>
          <w:b/>
          <w:bCs/>
          <w:sz w:val="20"/>
          <w:szCs w:val="20"/>
          <w:lang w:val="it-IT"/>
        </w:rPr>
        <w:t>7.</w:t>
      </w:r>
      <w:r w:rsidRPr="003867C2">
        <w:rPr>
          <w:rFonts w:ascii="Arial" w:hAnsi="Arial" w:cs="Arial"/>
          <w:sz w:val="20"/>
          <w:szCs w:val="20"/>
          <w:lang w:val="it-IT"/>
        </w:rPr>
        <w:t xml:space="preserve"> </w:t>
      </w:r>
      <w:r w:rsidRPr="003867C2">
        <w:rPr>
          <w:rFonts w:ascii="Arial" w:hAnsi="Arial" w:cs="Arial"/>
          <w:b/>
          <w:bCs/>
          <w:sz w:val="20"/>
          <w:szCs w:val="20"/>
          <w:lang w:val="it-IT"/>
        </w:rPr>
        <w:t>Istruzioni per l’uso</w:t>
      </w:r>
    </w:p>
    <w:p w:rsidR="003867C2" w:rsidRPr="003867C2" w:rsidRDefault="003867C2" w:rsidP="003867C2">
      <w:pPr>
        <w:pStyle w:val="ListParagraph"/>
        <w:numPr>
          <w:ilvl w:val="0"/>
          <w:numId w:val="19"/>
        </w:numPr>
        <w:ind w:left="540" w:hanging="270"/>
        <w:jc w:val="both"/>
        <w:rPr>
          <w:rFonts w:ascii="Arial" w:hAnsi="Arial" w:cs="Arial"/>
          <w:sz w:val="20"/>
          <w:szCs w:val="20"/>
          <w:lang w:val="it-IT"/>
        </w:rPr>
      </w:pPr>
      <w:r w:rsidRPr="003867C2">
        <w:rPr>
          <w:rFonts w:ascii="Arial" w:hAnsi="Arial" w:cs="Arial"/>
          <w:sz w:val="20"/>
          <w:szCs w:val="20"/>
          <w:lang w:val="it-IT"/>
        </w:rPr>
        <w:t>Posizionare la Giuda con l’otturatore (se questo è il caso) sull’osso da trattare, attraverso l’incisione aperta per via percutanea o attraverso una cannula artroscopica.</w:t>
      </w:r>
    </w:p>
    <w:p w:rsidR="003867C2" w:rsidRPr="003867C2" w:rsidRDefault="003867C2" w:rsidP="003867C2">
      <w:pPr>
        <w:pStyle w:val="ListParagraph"/>
        <w:numPr>
          <w:ilvl w:val="0"/>
          <w:numId w:val="19"/>
        </w:numPr>
        <w:ind w:left="540" w:hanging="270"/>
        <w:jc w:val="both"/>
        <w:rPr>
          <w:rFonts w:ascii="Arial" w:hAnsi="Arial" w:cs="Arial"/>
          <w:sz w:val="20"/>
          <w:szCs w:val="20"/>
          <w:lang w:val="it-IT"/>
        </w:rPr>
      </w:pPr>
      <w:r w:rsidRPr="003867C2">
        <w:rPr>
          <w:rFonts w:ascii="Arial" w:hAnsi="Arial" w:cs="Arial"/>
          <w:sz w:val="20"/>
          <w:szCs w:val="20"/>
          <w:lang w:val="it-IT"/>
        </w:rPr>
        <w:t>Rimuovere l’otturatore, a seconda dei casi, e avanzare la strumentazione richiesta lungo la guida fino alla profondità desiderata.</w:t>
      </w:r>
    </w:p>
    <w:p w:rsidR="003867C2" w:rsidRPr="003867C2" w:rsidRDefault="003867C2" w:rsidP="003867C2">
      <w:pPr>
        <w:pStyle w:val="ListParagraph"/>
        <w:numPr>
          <w:ilvl w:val="0"/>
          <w:numId w:val="19"/>
        </w:numPr>
        <w:ind w:left="540" w:hanging="270"/>
        <w:jc w:val="both"/>
        <w:rPr>
          <w:rFonts w:ascii="Arial" w:hAnsi="Arial" w:cs="Arial"/>
          <w:sz w:val="20"/>
          <w:szCs w:val="20"/>
          <w:lang w:val="it-IT"/>
        </w:rPr>
      </w:pPr>
      <w:r w:rsidRPr="003867C2">
        <w:rPr>
          <w:rFonts w:ascii="Arial" w:hAnsi="Arial" w:cs="Arial"/>
          <w:sz w:val="20"/>
          <w:szCs w:val="20"/>
          <w:lang w:val="it-IT"/>
        </w:rPr>
        <w:lastRenderedPageBreak/>
        <w:t>Rimuovere la strumentazione dalla guida.</w:t>
      </w:r>
    </w:p>
    <w:p w:rsidR="00732999" w:rsidRPr="003867C2" w:rsidRDefault="003867C2" w:rsidP="003867C2">
      <w:pPr>
        <w:pStyle w:val="ListParagraph"/>
        <w:numPr>
          <w:ilvl w:val="0"/>
          <w:numId w:val="19"/>
        </w:numPr>
        <w:ind w:left="540" w:hanging="270"/>
        <w:jc w:val="both"/>
        <w:rPr>
          <w:rFonts w:ascii="Arial" w:hAnsi="Arial" w:cs="Arial"/>
          <w:sz w:val="20"/>
          <w:szCs w:val="20"/>
          <w:lang w:val="it-IT"/>
        </w:rPr>
      </w:pPr>
      <w:r w:rsidRPr="003867C2">
        <w:rPr>
          <w:rFonts w:ascii="Arial" w:hAnsi="Arial" w:cs="Arial"/>
          <w:sz w:val="20"/>
          <w:szCs w:val="20"/>
          <w:lang w:val="it-IT"/>
        </w:rPr>
        <w:t>Rimuovere la guida, se necessario.</w:t>
      </w:r>
    </w:p>
    <w:p w:rsidR="003867C2" w:rsidRDefault="003867C2">
      <w:pPr>
        <w:spacing w:after="200" w:line="276" w:lineRule="auto"/>
      </w:pPr>
      <w:r>
        <w:br w:type="page"/>
      </w:r>
    </w:p>
    <w:p w:rsidR="005F5C40" w:rsidRPr="003D75C3" w:rsidRDefault="005F5C40" w:rsidP="005F5C40">
      <w:pPr>
        <w:spacing w:after="60"/>
        <w:rPr>
          <w:rFonts w:ascii="Arial" w:hAnsi="Arial" w:cs="Arial"/>
          <w:b/>
          <w:sz w:val="20"/>
          <w:szCs w:val="20"/>
        </w:rPr>
      </w:pPr>
      <w:proofErr w:type="spellStart"/>
      <w:r>
        <w:rPr>
          <w:rFonts w:ascii="Arial" w:hAnsi="Arial"/>
          <w:b/>
          <w:sz w:val="20"/>
        </w:rPr>
        <w:lastRenderedPageBreak/>
        <w:t>Guia</w:t>
      </w:r>
      <w:proofErr w:type="spellEnd"/>
      <w:r>
        <w:rPr>
          <w:rFonts w:ascii="Arial" w:hAnsi="Arial"/>
          <w:b/>
          <w:sz w:val="20"/>
        </w:rPr>
        <w:t xml:space="preserve"> de </w:t>
      </w:r>
      <w:proofErr w:type="spellStart"/>
      <w:r>
        <w:rPr>
          <w:rFonts w:ascii="Arial" w:hAnsi="Arial"/>
          <w:b/>
          <w:sz w:val="20"/>
        </w:rPr>
        <w:t>Broca</w:t>
      </w:r>
      <w:proofErr w:type="spellEnd"/>
      <w:r>
        <w:rPr>
          <w:rFonts w:ascii="Arial" w:hAnsi="Arial"/>
          <w:b/>
          <w:sz w:val="20"/>
        </w:rPr>
        <w:t xml:space="preserve"> </w:t>
      </w:r>
      <w:proofErr w:type="spellStart"/>
      <w:r>
        <w:rPr>
          <w:rFonts w:ascii="Arial" w:hAnsi="Arial"/>
          <w:b/>
          <w:sz w:val="20"/>
        </w:rPr>
        <w:t>Parcus</w:t>
      </w:r>
      <w:proofErr w:type="spellEnd"/>
      <w:r>
        <w:rPr>
          <w:rFonts w:ascii="Arial" w:hAnsi="Arial"/>
          <w:b/>
          <w:sz w:val="20"/>
        </w:rPr>
        <w:t xml:space="preserve"> para a </w:t>
      </w:r>
      <w:proofErr w:type="spellStart"/>
      <w:r>
        <w:rPr>
          <w:rFonts w:ascii="Arial" w:hAnsi="Arial"/>
          <w:b/>
          <w:sz w:val="20"/>
        </w:rPr>
        <w:t>Colocação</w:t>
      </w:r>
      <w:proofErr w:type="spellEnd"/>
      <w:r>
        <w:rPr>
          <w:rFonts w:ascii="Arial" w:hAnsi="Arial"/>
          <w:b/>
          <w:sz w:val="20"/>
        </w:rPr>
        <w:t xml:space="preserve"> de </w:t>
      </w:r>
      <w:proofErr w:type="spellStart"/>
      <w:r>
        <w:rPr>
          <w:rFonts w:ascii="Arial" w:hAnsi="Arial"/>
          <w:b/>
          <w:sz w:val="20"/>
        </w:rPr>
        <w:t>Âncora</w:t>
      </w:r>
      <w:proofErr w:type="spellEnd"/>
      <w:r>
        <w:rPr>
          <w:rFonts w:ascii="Arial" w:hAnsi="Arial"/>
          <w:b/>
          <w:sz w:val="20"/>
        </w:rPr>
        <w:t xml:space="preserve"> de </w:t>
      </w:r>
      <w:proofErr w:type="spellStart"/>
      <w:r>
        <w:rPr>
          <w:rFonts w:ascii="Arial" w:hAnsi="Arial"/>
          <w:b/>
          <w:sz w:val="20"/>
        </w:rPr>
        <w:t>Sutura</w:t>
      </w:r>
      <w:proofErr w:type="spellEnd"/>
    </w:p>
    <w:p w:rsidR="005F5C40" w:rsidRPr="003D75C3" w:rsidRDefault="005F5C40" w:rsidP="005F5C40">
      <w:pPr>
        <w:spacing w:after="60"/>
        <w:rPr>
          <w:rFonts w:ascii="Arial" w:hAnsi="Arial" w:cs="Arial"/>
          <w:b/>
          <w:sz w:val="20"/>
          <w:szCs w:val="20"/>
        </w:rPr>
      </w:pPr>
    </w:p>
    <w:p w:rsidR="005F5C40" w:rsidRPr="003D75C3" w:rsidRDefault="005F5C40" w:rsidP="005F5C40">
      <w:pPr>
        <w:pStyle w:val="ListParagraph"/>
        <w:numPr>
          <w:ilvl w:val="0"/>
          <w:numId w:val="20"/>
        </w:numPr>
        <w:spacing w:after="60"/>
        <w:contextualSpacing w:val="0"/>
        <w:rPr>
          <w:rFonts w:ascii="Arial" w:hAnsi="Arial" w:cs="Arial"/>
          <w:b/>
          <w:sz w:val="20"/>
          <w:szCs w:val="20"/>
        </w:rPr>
      </w:pPr>
      <w:proofErr w:type="spellStart"/>
      <w:r>
        <w:rPr>
          <w:rFonts w:ascii="Arial" w:hAnsi="Arial"/>
          <w:b/>
          <w:sz w:val="20"/>
        </w:rPr>
        <w:t>Indicações</w:t>
      </w:r>
      <w:proofErr w:type="spellEnd"/>
      <w:r>
        <w:rPr>
          <w:rFonts w:ascii="Arial" w:hAnsi="Arial"/>
          <w:b/>
          <w:sz w:val="20"/>
        </w:rPr>
        <w:t>:</w:t>
      </w:r>
    </w:p>
    <w:p w:rsidR="005F5C40" w:rsidRPr="003D75C3" w:rsidRDefault="005F5C40" w:rsidP="005F5C40">
      <w:pPr>
        <w:spacing w:after="60"/>
        <w:ind w:left="270"/>
        <w:rPr>
          <w:rFonts w:ascii="Arial" w:hAnsi="Arial" w:cs="Arial"/>
          <w:sz w:val="20"/>
          <w:szCs w:val="20"/>
        </w:rPr>
      </w:pPr>
      <w:proofErr w:type="spellStart"/>
      <w:r>
        <w:rPr>
          <w:rFonts w:ascii="Arial" w:hAnsi="Arial"/>
          <w:sz w:val="20"/>
        </w:rPr>
        <w:t>Os</w:t>
      </w:r>
      <w:proofErr w:type="spellEnd"/>
      <w:r>
        <w:rPr>
          <w:rFonts w:ascii="Arial" w:hAnsi="Arial"/>
          <w:sz w:val="20"/>
        </w:rPr>
        <w:t xml:space="preserve"> </w:t>
      </w:r>
      <w:proofErr w:type="spellStart"/>
      <w:r>
        <w:rPr>
          <w:rFonts w:ascii="Arial" w:hAnsi="Arial"/>
          <w:sz w:val="20"/>
        </w:rPr>
        <w:t>Guias</w:t>
      </w:r>
      <w:proofErr w:type="spellEnd"/>
      <w:r>
        <w:rPr>
          <w:rFonts w:ascii="Arial" w:hAnsi="Arial"/>
          <w:sz w:val="20"/>
        </w:rPr>
        <w:t xml:space="preserve"> de </w:t>
      </w:r>
      <w:proofErr w:type="spellStart"/>
      <w:r>
        <w:rPr>
          <w:rFonts w:ascii="Arial" w:hAnsi="Arial"/>
          <w:sz w:val="20"/>
        </w:rPr>
        <w:t>Perfuração</w:t>
      </w:r>
      <w:proofErr w:type="spellEnd"/>
      <w:r>
        <w:rPr>
          <w:rFonts w:ascii="Arial" w:hAnsi="Arial"/>
          <w:sz w:val="20"/>
        </w:rPr>
        <w:t xml:space="preserve"> </w:t>
      </w:r>
      <w:proofErr w:type="spellStart"/>
      <w:r>
        <w:rPr>
          <w:rFonts w:ascii="Arial" w:hAnsi="Arial"/>
          <w:sz w:val="20"/>
        </w:rPr>
        <w:t>Parcus</w:t>
      </w:r>
      <w:proofErr w:type="spellEnd"/>
      <w:r>
        <w:rPr>
          <w:rFonts w:ascii="Arial" w:hAnsi="Arial"/>
          <w:sz w:val="20"/>
        </w:rPr>
        <w:t xml:space="preserve"> </w:t>
      </w:r>
      <w:proofErr w:type="spellStart"/>
      <w:r>
        <w:rPr>
          <w:rFonts w:ascii="Arial" w:hAnsi="Arial"/>
          <w:sz w:val="20"/>
        </w:rPr>
        <w:t>são</w:t>
      </w:r>
      <w:proofErr w:type="spellEnd"/>
      <w:r>
        <w:rPr>
          <w:rFonts w:ascii="Arial" w:hAnsi="Arial"/>
          <w:sz w:val="20"/>
        </w:rPr>
        <w:t xml:space="preserve"> </w:t>
      </w:r>
      <w:proofErr w:type="spellStart"/>
      <w:r>
        <w:rPr>
          <w:rFonts w:ascii="Arial" w:hAnsi="Arial"/>
          <w:sz w:val="20"/>
        </w:rPr>
        <w:t>fornecidos</w:t>
      </w:r>
      <w:proofErr w:type="spellEnd"/>
      <w:r>
        <w:rPr>
          <w:rFonts w:ascii="Arial" w:hAnsi="Arial"/>
          <w:sz w:val="20"/>
        </w:rPr>
        <w:t xml:space="preserve"> </w:t>
      </w:r>
      <w:proofErr w:type="spellStart"/>
      <w:r>
        <w:rPr>
          <w:rFonts w:ascii="Arial" w:hAnsi="Arial"/>
          <w:sz w:val="20"/>
        </w:rPr>
        <w:t>em</w:t>
      </w:r>
      <w:proofErr w:type="spellEnd"/>
      <w:r>
        <w:rPr>
          <w:rFonts w:ascii="Arial" w:hAnsi="Arial"/>
          <w:sz w:val="20"/>
        </w:rPr>
        <w:t xml:space="preserve"> </w:t>
      </w:r>
      <w:proofErr w:type="spellStart"/>
      <w:r>
        <w:rPr>
          <w:rFonts w:ascii="Arial" w:hAnsi="Arial"/>
          <w:sz w:val="20"/>
        </w:rPr>
        <w:t>diversas</w:t>
      </w:r>
      <w:proofErr w:type="spellEnd"/>
      <w:r>
        <w:rPr>
          <w:rFonts w:ascii="Arial" w:hAnsi="Arial"/>
          <w:sz w:val="20"/>
        </w:rPr>
        <w:t xml:space="preserve"> </w:t>
      </w:r>
      <w:proofErr w:type="spellStart"/>
      <w:r>
        <w:rPr>
          <w:rFonts w:ascii="Arial" w:hAnsi="Arial"/>
          <w:sz w:val="20"/>
        </w:rPr>
        <w:t>configurações</w:t>
      </w:r>
      <w:proofErr w:type="spellEnd"/>
      <w:r>
        <w:rPr>
          <w:rFonts w:ascii="Arial" w:hAnsi="Arial"/>
          <w:sz w:val="20"/>
        </w:rPr>
        <w:t xml:space="preserve"> para </w:t>
      </w:r>
      <w:proofErr w:type="spellStart"/>
      <w:r>
        <w:rPr>
          <w:rFonts w:ascii="Arial" w:hAnsi="Arial"/>
          <w:sz w:val="20"/>
        </w:rPr>
        <w:t>auxiliar</w:t>
      </w:r>
      <w:proofErr w:type="spellEnd"/>
      <w:r>
        <w:rPr>
          <w:rFonts w:ascii="Arial" w:hAnsi="Arial"/>
          <w:sz w:val="20"/>
        </w:rPr>
        <w:t xml:space="preserve"> </w:t>
      </w:r>
      <w:proofErr w:type="spellStart"/>
      <w:r>
        <w:rPr>
          <w:rFonts w:ascii="Arial" w:hAnsi="Arial"/>
          <w:sz w:val="20"/>
        </w:rPr>
        <w:t>na</w:t>
      </w:r>
      <w:proofErr w:type="spellEnd"/>
      <w:r>
        <w:rPr>
          <w:rFonts w:ascii="Arial" w:hAnsi="Arial"/>
          <w:sz w:val="20"/>
        </w:rPr>
        <w:t xml:space="preserve"> </w:t>
      </w:r>
      <w:proofErr w:type="spellStart"/>
      <w:r>
        <w:rPr>
          <w:rFonts w:ascii="Arial" w:hAnsi="Arial"/>
          <w:sz w:val="20"/>
        </w:rPr>
        <w:t>colocação</w:t>
      </w:r>
      <w:proofErr w:type="spellEnd"/>
      <w:r>
        <w:rPr>
          <w:rFonts w:ascii="Arial" w:hAnsi="Arial"/>
          <w:sz w:val="20"/>
        </w:rPr>
        <w:t xml:space="preserve"> das </w:t>
      </w:r>
      <w:proofErr w:type="spellStart"/>
      <w:r>
        <w:rPr>
          <w:rFonts w:ascii="Arial" w:hAnsi="Arial"/>
          <w:sz w:val="20"/>
        </w:rPr>
        <w:t>âncoras</w:t>
      </w:r>
      <w:proofErr w:type="spellEnd"/>
      <w:r>
        <w:rPr>
          <w:rFonts w:ascii="Arial" w:hAnsi="Arial"/>
          <w:sz w:val="20"/>
        </w:rPr>
        <w:t xml:space="preserve"> de </w:t>
      </w:r>
      <w:proofErr w:type="spellStart"/>
      <w:r>
        <w:rPr>
          <w:rFonts w:ascii="Arial" w:hAnsi="Arial"/>
          <w:sz w:val="20"/>
        </w:rPr>
        <w:t>sutura</w:t>
      </w:r>
      <w:proofErr w:type="spellEnd"/>
      <w:r>
        <w:rPr>
          <w:rFonts w:ascii="Arial" w:hAnsi="Arial"/>
          <w:sz w:val="20"/>
        </w:rPr>
        <w:t xml:space="preserve"> e/</w:t>
      </w:r>
      <w:proofErr w:type="spellStart"/>
      <w:r>
        <w:rPr>
          <w:rFonts w:ascii="Arial" w:hAnsi="Arial"/>
          <w:sz w:val="20"/>
        </w:rPr>
        <w:t>ou</w:t>
      </w:r>
      <w:proofErr w:type="spellEnd"/>
      <w:r>
        <w:rPr>
          <w:rFonts w:ascii="Arial" w:hAnsi="Arial"/>
          <w:sz w:val="20"/>
        </w:rPr>
        <w:t xml:space="preserve"> </w:t>
      </w:r>
      <w:proofErr w:type="spellStart"/>
      <w:r>
        <w:rPr>
          <w:rFonts w:ascii="Arial" w:hAnsi="Arial"/>
          <w:sz w:val="20"/>
        </w:rPr>
        <w:t>brocas</w:t>
      </w:r>
      <w:proofErr w:type="spellEnd"/>
      <w:r>
        <w:rPr>
          <w:rFonts w:ascii="Arial" w:hAnsi="Arial"/>
          <w:sz w:val="20"/>
        </w:rPr>
        <w:t xml:space="preserve">.  </w:t>
      </w:r>
    </w:p>
    <w:p w:rsidR="005F5C40" w:rsidRPr="003D75C3" w:rsidRDefault="005F5C40" w:rsidP="005F5C40">
      <w:pPr>
        <w:pStyle w:val="ListParagraph"/>
        <w:numPr>
          <w:ilvl w:val="0"/>
          <w:numId w:val="20"/>
        </w:numPr>
        <w:spacing w:after="60"/>
        <w:ind w:left="270" w:hanging="270"/>
        <w:contextualSpacing w:val="0"/>
        <w:rPr>
          <w:rFonts w:ascii="Arial" w:hAnsi="Arial" w:cs="Arial"/>
          <w:b/>
          <w:sz w:val="20"/>
          <w:szCs w:val="20"/>
        </w:rPr>
      </w:pPr>
      <w:proofErr w:type="spellStart"/>
      <w:r>
        <w:rPr>
          <w:rFonts w:ascii="Arial" w:hAnsi="Arial"/>
          <w:b/>
          <w:sz w:val="20"/>
        </w:rPr>
        <w:t>Advertências</w:t>
      </w:r>
      <w:proofErr w:type="spellEnd"/>
      <w:r>
        <w:rPr>
          <w:rFonts w:ascii="Arial" w:hAnsi="Arial"/>
          <w:b/>
          <w:sz w:val="20"/>
        </w:rPr>
        <w:t>:</w:t>
      </w:r>
    </w:p>
    <w:p w:rsidR="005F5C40" w:rsidRPr="003D75C3" w:rsidRDefault="005F5C40" w:rsidP="005F5C40">
      <w:pPr>
        <w:numPr>
          <w:ilvl w:val="0"/>
          <w:numId w:val="21"/>
        </w:numPr>
        <w:tabs>
          <w:tab w:val="left" w:pos="5670"/>
        </w:tabs>
        <w:spacing w:after="60"/>
        <w:ind w:left="540" w:hanging="270"/>
        <w:rPr>
          <w:rFonts w:ascii="Arial" w:hAnsi="Arial" w:cs="Arial"/>
          <w:sz w:val="20"/>
          <w:szCs w:val="20"/>
        </w:rPr>
      </w:pPr>
      <w:r>
        <w:rPr>
          <w:rFonts w:ascii="Arial" w:hAnsi="Arial"/>
          <w:sz w:val="20"/>
        </w:rPr>
        <w:t xml:space="preserve">Este </w:t>
      </w:r>
      <w:proofErr w:type="spellStart"/>
      <w:r>
        <w:rPr>
          <w:rFonts w:ascii="Arial" w:hAnsi="Arial"/>
          <w:sz w:val="20"/>
        </w:rPr>
        <w:t>produto</w:t>
      </w:r>
      <w:proofErr w:type="spellEnd"/>
      <w:r>
        <w:rPr>
          <w:rFonts w:ascii="Arial" w:hAnsi="Arial"/>
          <w:sz w:val="20"/>
        </w:rPr>
        <w:t xml:space="preserve"> </w:t>
      </w:r>
      <w:proofErr w:type="spellStart"/>
      <w:r>
        <w:rPr>
          <w:rFonts w:ascii="Arial" w:hAnsi="Arial"/>
          <w:sz w:val="20"/>
        </w:rPr>
        <w:t>foi</w:t>
      </w:r>
      <w:proofErr w:type="spellEnd"/>
      <w:r>
        <w:rPr>
          <w:rFonts w:ascii="Arial" w:hAnsi="Arial"/>
          <w:sz w:val="20"/>
        </w:rPr>
        <w:t xml:space="preserve"> </w:t>
      </w:r>
      <w:proofErr w:type="spellStart"/>
      <w:r>
        <w:rPr>
          <w:rFonts w:ascii="Arial" w:hAnsi="Arial"/>
          <w:sz w:val="20"/>
        </w:rPr>
        <w:t>concebido</w:t>
      </w:r>
      <w:proofErr w:type="spellEnd"/>
      <w:r>
        <w:rPr>
          <w:rFonts w:ascii="Arial" w:hAnsi="Arial"/>
          <w:sz w:val="20"/>
        </w:rPr>
        <w:t xml:space="preserve"> para </w:t>
      </w:r>
      <w:proofErr w:type="spellStart"/>
      <w:r>
        <w:rPr>
          <w:rFonts w:ascii="Arial" w:hAnsi="Arial"/>
          <w:sz w:val="20"/>
        </w:rPr>
        <w:t>uso</w:t>
      </w:r>
      <w:proofErr w:type="spellEnd"/>
      <w:r>
        <w:rPr>
          <w:rFonts w:ascii="Arial" w:hAnsi="Arial"/>
          <w:sz w:val="20"/>
        </w:rPr>
        <w:t xml:space="preserve"> </w:t>
      </w:r>
      <w:proofErr w:type="spellStart"/>
      <w:r>
        <w:rPr>
          <w:rFonts w:ascii="Arial" w:hAnsi="Arial"/>
          <w:sz w:val="20"/>
        </w:rPr>
        <w:t>por</w:t>
      </w:r>
      <w:proofErr w:type="spellEnd"/>
      <w:r>
        <w:rPr>
          <w:rFonts w:ascii="Arial" w:hAnsi="Arial"/>
          <w:sz w:val="20"/>
        </w:rPr>
        <w:t xml:space="preserve"> um </w:t>
      </w:r>
      <w:proofErr w:type="spellStart"/>
      <w:r>
        <w:rPr>
          <w:rFonts w:ascii="Arial" w:hAnsi="Arial"/>
          <w:sz w:val="20"/>
        </w:rPr>
        <w:t>médico</w:t>
      </w:r>
      <w:proofErr w:type="spellEnd"/>
      <w:r>
        <w:rPr>
          <w:rFonts w:ascii="Arial" w:hAnsi="Arial"/>
          <w:sz w:val="20"/>
        </w:rPr>
        <w:t xml:space="preserve"> </w:t>
      </w:r>
      <w:proofErr w:type="spellStart"/>
      <w:r>
        <w:rPr>
          <w:rFonts w:ascii="Arial" w:hAnsi="Arial"/>
          <w:sz w:val="20"/>
        </w:rPr>
        <w:t>ou</w:t>
      </w:r>
      <w:proofErr w:type="spellEnd"/>
      <w:r>
        <w:rPr>
          <w:rFonts w:ascii="Arial" w:hAnsi="Arial"/>
          <w:sz w:val="20"/>
        </w:rPr>
        <w:t xml:space="preserve"> </w:t>
      </w:r>
      <w:proofErr w:type="spellStart"/>
      <w:r>
        <w:rPr>
          <w:rFonts w:ascii="Arial" w:hAnsi="Arial"/>
          <w:sz w:val="20"/>
        </w:rPr>
        <w:t>por</w:t>
      </w:r>
      <w:proofErr w:type="spellEnd"/>
      <w:r>
        <w:rPr>
          <w:rFonts w:ascii="Arial" w:hAnsi="Arial"/>
          <w:sz w:val="20"/>
        </w:rPr>
        <w:t xml:space="preserve"> </w:t>
      </w:r>
      <w:proofErr w:type="spellStart"/>
      <w:r>
        <w:rPr>
          <w:rFonts w:ascii="Arial" w:hAnsi="Arial"/>
          <w:sz w:val="20"/>
        </w:rPr>
        <w:t>ordem</w:t>
      </w:r>
      <w:proofErr w:type="spellEnd"/>
      <w:r>
        <w:rPr>
          <w:rFonts w:ascii="Arial" w:hAnsi="Arial"/>
          <w:sz w:val="20"/>
        </w:rPr>
        <w:t xml:space="preserve"> </w:t>
      </w:r>
      <w:proofErr w:type="spellStart"/>
      <w:r>
        <w:rPr>
          <w:rFonts w:ascii="Arial" w:hAnsi="Arial"/>
          <w:sz w:val="20"/>
        </w:rPr>
        <w:t>deste</w:t>
      </w:r>
      <w:proofErr w:type="spellEnd"/>
      <w:r>
        <w:rPr>
          <w:rFonts w:ascii="Arial" w:hAnsi="Arial"/>
          <w:sz w:val="20"/>
        </w:rPr>
        <w:t>.</w:t>
      </w:r>
    </w:p>
    <w:p w:rsidR="005F5C40" w:rsidRPr="003D75C3" w:rsidRDefault="005F5C40" w:rsidP="005F5C40">
      <w:pPr>
        <w:numPr>
          <w:ilvl w:val="0"/>
          <w:numId w:val="21"/>
        </w:numPr>
        <w:tabs>
          <w:tab w:val="left" w:pos="5670"/>
        </w:tabs>
        <w:spacing w:after="60"/>
        <w:ind w:left="540" w:hanging="270"/>
        <w:rPr>
          <w:rFonts w:ascii="Arial" w:hAnsi="Arial" w:cs="Arial"/>
          <w:sz w:val="20"/>
          <w:szCs w:val="20"/>
        </w:rPr>
      </w:pPr>
      <w:proofErr w:type="spellStart"/>
      <w:r>
        <w:rPr>
          <w:rFonts w:ascii="Arial" w:hAnsi="Arial"/>
          <w:sz w:val="20"/>
        </w:rPr>
        <w:t>Os</w:t>
      </w:r>
      <w:proofErr w:type="spellEnd"/>
      <w:r>
        <w:rPr>
          <w:rFonts w:ascii="Arial" w:hAnsi="Arial"/>
          <w:sz w:val="20"/>
        </w:rPr>
        <w:t xml:space="preserve"> </w:t>
      </w:r>
      <w:proofErr w:type="spellStart"/>
      <w:r>
        <w:rPr>
          <w:rFonts w:ascii="Arial" w:hAnsi="Arial"/>
          <w:sz w:val="20"/>
        </w:rPr>
        <w:t>Guias</w:t>
      </w:r>
      <w:proofErr w:type="spellEnd"/>
      <w:r>
        <w:rPr>
          <w:rFonts w:ascii="Arial" w:hAnsi="Arial"/>
          <w:sz w:val="20"/>
        </w:rPr>
        <w:t xml:space="preserve"> de </w:t>
      </w:r>
      <w:proofErr w:type="spellStart"/>
      <w:r>
        <w:rPr>
          <w:rFonts w:ascii="Arial" w:hAnsi="Arial"/>
          <w:sz w:val="20"/>
        </w:rPr>
        <w:t>Perfuração</w:t>
      </w:r>
      <w:proofErr w:type="spellEnd"/>
      <w:r>
        <w:rPr>
          <w:rFonts w:ascii="Arial" w:hAnsi="Arial"/>
          <w:sz w:val="20"/>
        </w:rPr>
        <w:t xml:space="preserve"> </w:t>
      </w:r>
      <w:proofErr w:type="spellStart"/>
      <w:r>
        <w:rPr>
          <w:rFonts w:ascii="Arial" w:hAnsi="Arial"/>
          <w:sz w:val="20"/>
        </w:rPr>
        <w:t>Parcus</w:t>
      </w:r>
      <w:proofErr w:type="spellEnd"/>
      <w:r>
        <w:rPr>
          <w:rFonts w:ascii="Arial" w:hAnsi="Arial"/>
          <w:sz w:val="20"/>
        </w:rPr>
        <w:t xml:space="preserve"> </w:t>
      </w:r>
      <w:proofErr w:type="spellStart"/>
      <w:r>
        <w:rPr>
          <w:rFonts w:ascii="Arial" w:hAnsi="Arial"/>
          <w:sz w:val="20"/>
        </w:rPr>
        <w:t>são</w:t>
      </w:r>
      <w:proofErr w:type="spellEnd"/>
      <w:r>
        <w:rPr>
          <w:rFonts w:ascii="Arial" w:hAnsi="Arial"/>
          <w:sz w:val="20"/>
        </w:rPr>
        <w:t xml:space="preserve"> </w:t>
      </w:r>
      <w:proofErr w:type="spellStart"/>
      <w:r>
        <w:rPr>
          <w:rFonts w:ascii="Arial" w:hAnsi="Arial"/>
          <w:sz w:val="20"/>
        </w:rPr>
        <w:t>fornecidos</w:t>
      </w:r>
      <w:proofErr w:type="spellEnd"/>
      <w:r>
        <w:rPr>
          <w:rFonts w:ascii="Arial" w:hAnsi="Arial"/>
          <w:sz w:val="20"/>
        </w:rPr>
        <w:t xml:space="preserve"> </w:t>
      </w:r>
      <w:proofErr w:type="spellStart"/>
      <w:r>
        <w:rPr>
          <w:rFonts w:ascii="Arial" w:hAnsi="Arial"/>
          <w:sz w:val="20"/>
        </w:rPr>
        <w:t>não</w:t>
      </w:r>
      <w:proofErr w:type="spellEnd"/>
      <w:r>
        <w:rPr>
          <w:rFonts w:ascii="Arial" w:hAnsi="Arial"/>
          <w:sz w:val="20"/>
        </w:rPr>
        <w:t xml:space="preserve"> </w:t>
      </w:r>
      <w:proofErr w:type="spellStart"/>
      <w:r>
        <w:rPr>
          <w:rFonts w:ascii="Arial" w:hAnsi="Arial"/>
          <w:sz w:val="20"/>
        </w:rPr>
        <w:t>esterilizados</w:t>
      </w:r>
      <w:proofErr w:type="spellEnd"/>
      <w:r>
        <w:rPr>
          <w:rFonts w:ascii="Arial" w:hAnsi="Arial"/>
          <w:sz w:val="20"/>
        </w:rPr>
        <w:t xml:space="preserve"> </w:t>
      </w:r>
      <w:proofErr w:type="spellStart"/>
      <w:r>
        <w:rPr>
          <w:rFonts w:ascii="Arial" w:hAnsi="Arial"/>
          <w:sz w:val="20"/>
        </w:rPr>
        <w:t>como</w:t>
      </w:r>
      <w:proofErr w:type="spellEnd"/>
      <w:r>
        <w:rPr>
          <w:rFonts w:ascii="Arial" w:hAnsi="Arial"/>
          <w:sz w:val="20"/>
        </w:rPr>
        <w:t xml:space="preserve"> </w:t>
      </w:r>
      <w:proofErr w:type="spellStart"/>
      <w:r>
        <w:rPr>
          <w:rFonts w:ascii="Arial" w:hAnsi="Arial"/>
          <w:sz w:val="20"/>
        </w:rPr>
        <w:t>dispositivos</w:t>
      </w:r>
      <w:proofErr w:type="spellEnd"/>
      <w:r>
        <w:rPr>
          <w:rFonts w:ascii="Arial" w:hAnsi="Arial"/>
          <w:sz w:val="20"/>
        </w:rPr>
        <w:t xml:space="preserve"> </w:t>
      </w:r>
      <w:proofErr w:type="spellStart"/>
      <w:r>
        <w:rPr>
          <w:rFonts w:ascii="Arial" w:hAnsi="Arial"/>
          <w:sz w:val="20"/>
        </w:rPr>
        <w:t>reutilizáveis</w:t>
      </w:r>
      <w:proofErr w:type="spellEnd"/>
      <w:r>
        <w:rPr>
          <w:rFonts w:ascii="Arial" w:hAnsi="Arial"/>
          <w:sz w:val="20"/>
        </w:rPr>
        <w:t xml:space="preserve">.  </w:t>
      </w:r>
    </w:p>
    <w:p w:rsidR="005F5C40" w:rsidRPr="003D75C3" w:rsidRDefault="005F5C40" w:rsidP="005F5C40">
      <w:pPr>
        <w:numPr>
          <w:ilvl w:val="0"/>
          <w:numId w:val="21"/>
        </w:numPr>
        <w:spacing w:after="60"/>
        <w:ind w:left="540" w:hanging="270"/>
        <w:rPr>
          <w:rFonts w:ascii="Arial" w:hAnsi="Arial" w:cs="Arial"/>
          <w:sz w:val="20"/>
          <w:szCs w:val="20"/>
        </w:rPr>
      </w:pPr>
      <w:proofErr w:type="spellStart"/>
      <w:r>
        <w:rPr>
          <w:rFonts w:ascii="Arial" w:hAnsi="Arial"/>
          <w:sz w:val="20"/>
        </w:rPr>
        <w:t>Nunca</w:t>
      </w:r>
      <w:proofErr w:type="spellEnd"/>
      <w:r>
        <w:rPr>
          <w:rFonts w:ascii="Arial" w:hAnsi="Arial"/>
          <w:sz w:val="20"/>
        </w:rPr>
        <w:t xml:space="preserve"> utilize um </w:t>
      </w:r>
      <w:proofErr w:type="spellStart"/>
      <w:r>
        <w:rPr>
          <w:rFonts w:ascii="Arial" w:hAnsi="Arial"/>
          <w:sz w:val="20"/>
        </w:rPr>
        <w:t>guia</w:t>
      </w:r>
      <w:proofErr w:type="spellEnd"/>
      <w:r>
        <w:rPr>
          <w:rFonts w:ascii="Arial" w:hAnsi="Arial"/>
          <w:sz w:val="20"/>
        </w:rPr>
        <w:t xml:space="preserve"> </w:t>
      </w:r>
      <w:proofErr w:type="spellStart"/>
      <w:r>
        <w:rPr>
          <w:rFonts w:ascii="Arial" w:hAnsi="Arial"/>
          <w:sz w:val="20"/>
        </w:rPr>
        <w:t>ou</w:t>
      </w:r>
      <w:proofErr w:type="spellEnd"/>
      <w:r>
        <w:rPr>
          <w:rFonts w:ascii="Arial" w:hAnsi="Arial"/>
          <w:sz w:val="20"/>
        </w:rPr>
        <w:t xml:space="preserve"> </w:t>
      </w:r>
      <w:proofErr w:type="spellStart"/>
      <w:r>
        <w:rPr>
          <w:rFonts w:ascii="Arial" w:hAnsi="Arial"/>
          <w:sz w:val="20"/>
        </w:rPr>
        <w:t>obturador</w:t>
      </w:r>
      <w:proofErr w:type="spellEnd"/>
      <w:r>
        <w:rPr>
          <w:rFonts w:ascii="Arial" w:hAnsi="Arial"/>
          <w:sz w:val="20"/>
        </w:rPr>
        <w:t xml:space="preserve"> de </w:t>
      </w:r>
      <w:proofErr w:type="spellStart"/>
      <w:r>
        <w:rPr>
          <w:rFonts w:ascii="Arial" w:hAnsi="Arial"/>
          <w:sz w:val="20"/>
        </w:rPr>
        <w:t>broca</w:t>
      </w:r>
      <w:proofErr w:type="spellEnd"/>
      <w:r>
        <w:rPr>
          <w:rFonts w:ascii="Arial" w:hAnsi="Arial"/>
          <w:sz w:val="20"/>
        </w:rPr>
        <w:t xml:space="preserve"> </w:t>
      </w:r>
      <w:proofErr w:type="spellStart"/>
      <w:r>
        <w:rPr>
          <w:rFonts w:ascii="Arial" w:hAnsi="Arial"/>
          <w:sz w:val="20"/>
        </w:rPr>
        <w:t>torto</w:t>
      </w:r>
      <w:proofErr w:type="spellEnd"/>
      <w:r>
        <w:rPr>
          <w:rFonts w:ascii="Arial" w:hAnsi="Arial"/>
          <w:sz w:val="20"/>
        </w:rPr>
        <w:t xml:space="preserve"> </w:t>
      </w:r>
      <w:proofErr w:type="spellStart"/>
      <w:r>
        <w:rPr>
          <w:rFonts w:ascii="Arial" w:hAnsi="Arial"/>
          <w:sz w:val="20"/>
        </w:rPr>
        <w:t>ou</w:t>
      </w:r>
      <w:proofErr w:type="spellEnd"/>
      <w:r>
        <w:rPr>
          <w:rFonts w:ascii="Arial" w:hAnsi="Arial"/>
          <w:sz w:val="20"/>
        </w:rPr>
        <w:t xml:space="preserve"> </w:t>
      </w:r>
      <w:proofErr w:type="spellStart"/>
      <w:r>
        <w:rPr>
          <w:rFonts w:ascii="Arial" w:hAnsi="Arial"/>
          <w:sz w:val="20"/>
        </w:rPr>
        <w:t>danificado</w:t>
      </w:r>
      <w:proofErr w:type="spellEnd"/>
      <w:r>
        <w:rPr>
          <w:rFonts w:ascii="Arial" w:hAnsi="Arial"/>
          <w:sz w:val="20"/>
        </w:rPr>
        <w:t>.</w:t>
      </w:r>
    </w:p>
    <w:p w:rsidR="005F5C40" w:rsidRPr="003D75C3" w:rsidRDefault="005F5C40" w:rsidP="005F5C40">
      <w:pPr>
        <w:numPr>
          <w:ilvl w:val="0"/>
          <w:numId w:val="21"/>
        </w:numPr>
        <w:tabs>
          <w:tab w:val="left" w:pos="5670"/>
        </w:tabs>
        <w:spacing w:after="60"/>
        <w:ind w:left="540" w:hanging="270"/>
        <w:rPr>
          <w:rFonts w:ascii="Arial" w:hAnsi="Arial" w:cs="Arial"/>
          <w:sz w:val="20"/>
          <w:szCs w:val="20"/>
        </w:rPr>
      </w:pPr>
      <w:r>
        <w:rPr>
          <w:rFonts w:ascii="Arial" w:hAnsi="Arial"/>
          <w:sz w:val="20"/>
        </w:rPr>
        <w:t xml:space="preserve">Este </w:t>
      </w:r>
      <w:proofErr w:type="spellStart"/>
      <w:r>
        <w:rPr>
          <w:rFonts w:ascii="Arial" w:hAnsi="Arial"/>
          <w:sz w:val="20"/>
        </w:rPr>
        <w:t>produto</w:t>
      </w:r>
      <w:proofErr w:type="spellEnd"/>
      <w:r>
        <w:rPr>
          <w:rFonts w:ascii="Arial" w:hAnsi="Arial"/>
          <w:sz w:val="20"/>
        </w:rPr>
        <w:t xml:space="preserve"> </w:t>
      </w:r>
      <w:proofErr w:type="spellStart"/>
      <w:r>
        <w:rPr>
          <w:rFonts w:ascii="Arial" w:hAnsi="Arial"/>
          <w:sz w:val="20"/>
        </w:rPr>
        <w:t>não</w:t>
      </w:r>
      <w:proofErr w:type="spellEnd"/>
      <w:r>
        <w:rPr>
          <w:rFonts w:ascii="Arial" w:hAnsi="Arial"/>
          <w:sz w:val="20"/>
        </w:rPr>
        <w:t xml:space="preserve"> </w:t>
      </w:r>
      <w:proofErr w:type="spellStart"/>
      <w:r>
        <w:rPr>
          <w:rFonts w:ascii="Arial" w:hAnsi="Arial"/>
          <w:sz w:val="20"/>
        </w:rPr>
        <w:t>foi</w:t>
      </w:r>
      <w:proofErr w:type="spellEnd"/>
      <w:r>
        <w:rPr>
          <w:rFonts w:ascii="Arial" w:hAnsi="Arial"/>
          <w:sz w:val="20"/>
        </w:rPr>
        <w:t xml:space="preserve"> </w:t>
      </w:r>
      <w:proofErr w:type="spellStart"/>
      <w:r>
        <w:rPr>
          <w:rFonts w:ascii="Arial" w:hAnsi="Arial"/>
          <w:sz w:val="20"/>
        </w:rPr>
        <w:t>concebido</w:t>
      </w:r>
      <w:proofErr w:type="spellEnd"/>
      <w:r>
        <w:rPr>
          <w:rFonts w:ascii="Arial" w:hAnsi="Arial"/>
          <w:sz w:val="20"/>
        </w:rPr>
        <w:t xml:space="preserve"> para </w:t>
      </w:r>
      <w:proofErr w:type="spellStart"/>
      <w:r>
        <w:rPr>
          <w:rFonts w:ascii="Arial" w:hAnsi="Arial"/>
          <w:sz w:val="20"/>
        </w:rPr>
        <w:t>uso</w:t>
      </w:r>
      <w:proofErr w:type="spellEnd"/>
      <w:r>
        <w:rPr>
          <w:rFonts w:ascii="Arial" w:hAnsi="Arial"/>
          <w:sz w:val="20"/>
        </w:rPr>
        <w:t xml:space="preserve"> </w:t>
      </w:r>
      <w:proofErr w:type="spellStart"/>
      <w:r>
        <w:rPr>
          <w:rFonts w:ascii="Arial" w:hAnsi="Arial"/>
          <w:sz w:val="20"/>
        </w:rPr>
        <w:t>como</w:t>
      </w:r>
      <w:proofErr w:type="spellEnd"/>
      <w:r>
        <w:rPr>
          <w:rFonts w:ascii="Arial" w:hAnsi="Arial"/>
          <w:sz w:val="20"/>
        </w:rPr>
        <w:t xml:space="preserve"> um </w:t>
      </w:r>
      <w:proofErr w:type="spellStart"/>
      <w:r>
        <w:rPr>
          <w:rFonts w:ascii="Arial" w:hAnsi="Arial"/>
          <w:sz w:val="20"/>
        </w:rPr>
        <w:t>implante</w:t>
      </w:r>
      <w:proofErr w:type="spellEnd"/>
      <w:r>
        <w:rPr>
          <w:rFonts w:ascii="Arial" w:hAnsi="Arial"/>
          <w:sz w:val="20"/>
        </w:rPr>
        <w:t>.</w:t>
      </w:r>
    </w:p>
    <w:p w:rsidR="005F5C40" w:rsidRPr="003D75C3" w:rsidRDefault="005F5C40" w:rsidP="005F5C40">
      <w:pPr>
        <w:numPr>
          <w:ilvl w:val="0"/>
          <w:numId w:val="21"/>
        </w:numPr>
        <w:tabs>
          <w:tab w:val="left" w:pos="5670"/>
        </w:tabs>
        <w:spacing w:after="60"/>
        <w:ind w:left="540" w:hanging="270"/>
        <w:rPr>
          <w:rFonts w:ascii="Arial" w:hAnsi="Arial" w:cs="Arial"/>
          <w:sz w:val="20"/>
          <w:szCs w:val="20"/>
        </w:rPr>
      </w:pPr>
      <w:proofErr w:type="spellStart"/>
      <w:r>
        <w:rPr>
          <w:rFonts w:ascii="Arial" w:hAnsi="Arial"/>
          <w:sz w:val="20"/>
        </w:rPr>
        <w:t>Carregar</w:t>
      </w:r>
      <w:proofErr w:type="spellEnd"/>
      <w:r>
        <w:rPr>
          <w:rFonts w:ascii="Arial" w:hAnsi="Arial"/>
          <w:sz w:val="20"/>
        </w:rPr>
        <w:t xml:space="preserve"> </w:t>
      </w:r>
      <w:proofErr w:type="spellStart"/>
      <w:r>
        <w:rPr>
          <w:rFonts w:ascii="Arial" w:hAnsi="Arial"/>
          <w:sz w:val="20"/>
        </w:rPr>
        <w:t>este</w:t>
      </w:r>
      <w:proofErr w:type="spellEnd"/>
      <w:r>
        <w:rPr>
          <w:rFonts w:ascii="Arial" w:hAnsi="Arial"/>
          <w:sz w:val="20"/>
        </w:rPr>
        <w:t xml:space="preserve"> </w:t>
      </w:r>
      <w:proofErr w:type="spellStart"/>
      <w:r>
        <w:rPr>
          <w:rFonts w:ascii="Arial" w:hAnsi="Arial"/>
          <w:sz w:val="20"/>
        </w:rPr>
        <w:t>instrumento</w:t>
      </w:r>
      <w:proofErr w:type="spellEnd"/>
      <w:r>
        <w:rPr>
          <w:rFonts w:ascii="Arial" w:hAnsi="Arial"/>
          <w:sz w:val="20"/>
        </w:rPr>
        <w:t xml:space="preserve"> </w:t>
      </w:r>
      <w:proofErr w:type="spellStart"/>
      <w:r>
        <w:rPr>
          <w:rFonts w:ascii="Arial" w:hAnsi="Arial"/>
          <w:sz w:val="20"/>
        </w:rPr>
        <w:t>ou</w:t>
      </w:r>
      <w:proofErr w:type="spellEnd"/>
      <w:r>
        <w:rPr>
          <w:rFonts w:ascii="Arial" w:hAnsi="Arial"/>
          <w:sz w:val="20"/>
        </w:rPr>
        <w:t xml:space="preserve"> </w:t>
      </w:r>
      <w:proofErr w:type="spellStart"/>
      <w:r>
        <w:rPr>
          <w:rFonts w:ascii="Arial" w:hAnsi="Arial"/>
          <w:sz w:val="20"/>
        </w:rPr>
        <w:t>qualquer</w:t>
      </w:r>
      <w:proofErr w:type="spellEnd"/>
      <w:r>
        <w:rPr>
          <w:rFonts w:ascii="Arial" w:hAnsi="Arial"/>
          <w:sz w:val="20"/>
        </w:rPr>
        <w:t xml:space="preserve"> </w:t>
      </w:r>
      <w:proofErr w:type="spellStart"/>
      <w:r>
        <w:rPr>
          <w:rFonts w:ascii="Arial" w:hAnsi="Arial"/>
          <w:sz w:val="20"/>
        </w:rPr>
        <w:t>instrumento</w:t>
      </w:r>
      <w:proofErr w:type="spellEnd"/>
      <w:r>
        <w:rPr>
          <w:rFonts w:ascii="Arial" w:hAnsi="Arial"/>
          <w:sz w:val="20"/>
        </w:rPr>
        <w:t xml:space="preserve"> </w:t>
      </w:r>
      <w:proofErr w:type="spellStart"/>
      <w:r>
        <w:rPr>
          <w:rFonts w:ascii="Arial" w:hAnsi="Arial"/>
          <w:sz w:val="20"/>
        </w:rPr>
        <w:t>usado</w:t>
      </w:r>
      <w:proofErr w:type="spellEnd"/>
      <w:r>
        <w:rPr>
          <w:rFonts w:ascii="Arial" w:hAnsi="Arial"/>
          <w:sz w:val="20"/>
        </w:rPr>
        <w:t xml:space="preserve"> com </w:t>
      </w:r>
      <w:proofErr w:type="spellStart"/>
      <w:r>
        <w:rPr>
          <w:rFonts w:ascii="Arial" w:hAnsi="Arial"/>
          <w:sz w:val="20"/>
        </w:rPr>
        <w:t>este</w:t>
      </w:r>
      <w:proofErr w:type="spellEnd"/>
      <w:r>
        <w:rPr>
          <w:rFonts w:ascii="Arial" w:hAnsi="Arial"/>
          <w:sz w:val="20"/>
        </w:rPr>
        <w:t xml:space="preserve"> </w:t>
      </w:r>
      <w:proofErr w:type="spellStart"/>
      <w:r>
        <w:rPr>
          <w:rFonts w:ascii="Arial" w:hAnsi="Arial"/>
          <w:sz w:val="20"/>
        </w:rPr>
        <w:t>dispositivo</w:t>
      </w:r>
      <w:proofErr w:type="spellEnd"/>
      <w:r>
        <w:rPr>
          <w:rFonts w:ascii="Arial" w:hAnsi="Arial"/>
          <w:sz w:val="20"/>
        </w:rPr>
        <w:t xml:space="preserve"> fora do </w:t>
      </w:r>
      <w:proofErr w:type="spellStart"/>
      <w:r>
        <w:rPr>
          <w:rFonts w:ascii="Arial" w:hAnsi="Arial"/>
          <w:sz w:val="20"/>
        </w:rPr>
        <w:t>eixo</w:t>
      </w:r>
      <w:proofErr w:type="spellEnd"/>
      <w:r>
        <w:rPr>
          <w:rFonts w:ascii="Arial" w:hAnsi="Arial"/>
          <w:sz w:val="20"/>
        </w:rPr>
        <w:t xml:space="preserve"> </w:t>
      </w:r>
      <w:proofErr w:type="spellStart"/>
      <w:r>
        <w:rPr>
          <w:rFonts w:ascii="Arial" w:hAnsi="Arial"/>
          <w:sz w:val="20"/>
        </w:rPr>
        <w:t>pode</w:t>
      </w:r>
      <w:proofErr w:type="spellEnd"/>
      <w:r>
        <w:rPr>
          <w:rFonts w:ascii="Arial" w:hAnsi="Arial"/>
          <w:sz w:val="20"/>
        </w:rPr>
        <w:t xml:space="preserve"> </w:t>
      </w:r>
      <w:proofErr w:type="spellStart"/>
      <w:r>
        <w:rPr>
          <w:rFonts w:ascii="Arial" w:hAnsi="Arial"/>
          <w:sz w:val="20"/>
        </w:rPr>
        <w:t>resultar</w:t>
      </w:r>
      <w:proofErr w:type="spellEnd"/>
      <w:r>
        <w:rPr>
          <w:rFonts w:ascii="Arial" w:hAnsi="Arial"/>
          <w:sz w:val="20"/>
        </w:rPr>
        <w:t xml:space="preserve"> </w:t>
      </w:r>
      <w:proofErr w:type="spellStart"/>
      <w:r>
        <w:rPr>
          <w:rFonts w:ascii="Arial" w:hAnsi="Arial"/>
          <w:sz w:val="20"/>
        </w:rPr>
        <w:t>em</w:t>
      </w:r>
      <w:proofErr w:type="spellEnd"/>
      <w:r>
        <w:rPr>
          <w:rFonts w:ascii="Arial" w:hAnsi="Arial"/>
          <w:sz w:val="20"/>
        </w:rPr>
        <w:t xml:space="preserve"> </w:t>
      </w:r>
      <w:proofErr w:type="spellStart"/>
      <w:r>
        <w:rPr>
          <w:rFonts w:ascii="Arial" w:hAnsi="Arial"/>
          <w:sz w:val="20"/>
        </w:rPr>
        <w:t>ruptura</w:t>
      </w:r>
      <w:proofErr w:type="spellEnd"/>
      <w:r>
        <w:rPr>
          <w:rFonts w:ascii="Arial" w:hAnsi="Arial"/>
          <w:sz w:val="20"/>
        </w:rPr>
        <w:t xml:space="preserve"> </w:t>
      </w:r>
      <w:proofErr w:type="spellStart"/>
      <w:r>
        <w:rPr>
          <w:rFonts w:ascii="Arial" w:hAnsi="Arial"/>
          <w:sz w:val="20"/>
        </w:rPr>
        <w:t>ou</w:t>
      </w:r>
      <w:proofErr w:type="spellEnd"/>
      <w:r>
        <w:rPr>
          <w:rFonts w:ascii="Arial" w:hAnsi="Arial"/>
          <w:sz w:val="20"/>
        </w:rPr>
        <w:t xml:space="preserve"> </w:t>
      </w:r>
      <w:proofErr w:type="spellStart"/>
      <w:r>
        <w:rPr>
          <w:rFonts w:ascii="Arial" w:hAnsi="Arial"/>
          <w:sz w:val="20"/>
        </w:rPr>
        <w:t>entortamento</w:t>
      </w:r>
      <w:proofErr w:type="spellEnd"/>
      <w:r>
        <w:rPr>
          <w:rFonts w:ascii="Arial" w:hAnsi="Arial"/>
          <w:sz w:val="20"/>
        </w:rPr>
        <w:t xml:space="preserve"> do </w:t>
      </w:r>
      <w:proofErr w:type="spellStart"/>
      <w:r>
        <w:rPr>
          <w:rFonts w:ascii="Arial" w:hAnsi="Arial"/>
          <w:sz w:val="20"/>
        </w:rPr>
        <w:t>instrumento</w:t>
      </w:r>
      <w:proofErr w:type="spellEnd"/>
      <w:r>
        <w:rPr>
          <w:rFonts w:ascii="Arial" w:hAnsi="Arial"/>
          <w:sz w:val="20"/>
        </w:rPr>
        <w:t xml:space="preserve">, </w:t>
      </w:r>
      <w:proofErr w:type="spellStart"/>
      <w:r>
        <w:rPr>
          <w:rFonts w:ascii="Arial" w:hAnsi="Arial"/>
          <w:sz w:val="20"/>
        </w:rPr>
        <w:t>guia</w:t>
      </w:r>
      <w:proofErr w:type="spellEnd"/>
      <w:r>
        <w:rPr>
          <w:rFonts w:ascii="Arial" w:hAnsi="Arial"/>
          <w:sz w:val="20"/>
        </w:rPr>
        <w:t xml:space="preserve"> de </w:t>
      </w:r>
      <w:proofErr w:type="spellStart"/>
      <w:r>
        <w:rPr>
          <w:rFonts w:ascii="Arial" w:hAnsi="Arial"/>
          <w:sz w:val="20"/>
        </w:rPr>
        <w:t>broca</w:t>
      </w:r>
      <w:proofErr w:type="spellEnd"/>
      <w:r>
        <w:rPr>
          <w:rFonts w:ascii="Arial" w:hAnsi="Arial"/>
          <w:sz w:val="20"/>
        </w:rPr>
        <w:t xml:space="preserve"> </w:t>
      </w:r>
      <w:proofErr w:type="spellStart"/>
      <w:r>
        <w:rPr>
          <w:rFonts w:ascii="Arial" w:hAnsi="Arial"/>
          <w:sz w:val="20"/>
        </w:rPr>
        <w:t>ou</w:t>
      </w:r>
      <w:proofErr w:type="spellEnd"/>
      <w:r>
        <w:rPr>
          <w:rFonts w:ascii="Arial" w:hAnsi="Arial"/>
          <w:sz w:val="20"/>
        </w:rPr>
        <w:t xml:space="preserve"> </w:t>
      </w:r>
      <w:proofErr w:type="spellStart"/>
      <w:r>
        <w:rPr>
          <w:rFonts w:ascii="Arial" w:hAnsi="Arial"/>
          <w:sz w:val="20"/>
        </w:rPr>
        <w:t>obturador</w:t>
      </w:r>
      <w:proofErr w:type="spellEnd"/>
      <w:r>
        <w:rPr>
          <w:rFonts w:ascii="Arial" w:hAnsi="Arial"/>
          <w:sz w:val="20"/>
        </w:rPr>
        <w:t>.</w:t>
      </w:r>
    </w:p>
    <w:p w:rsidR="005F5C40" w:rsidRPr="003D75C3" w:rsidRDefault="005F5C40" w:rsidP="005F5C40">
      <w:pPr>
        <w:numPr>
          <w:ilvl w:val="0"/>
          <w:numId w:val="20"/>
        </w:numPr>
        <w:spacing w:after="60"/>
        <w:ind w:left="270" w:hanging="270"/>
        <w:rPr>
          <w:rFonts w:ascii="Arial" w:hAnsi="Arial" w:cs="Arial"/>
          <w:b/>
          <w:sz w:val="20"/>
          <w:szCs w:val="20"/>
        </w:rPr>
      </w:pPr>
      <w:r>
        <w:rPr>
          <w:rFonts w:ascii="Arial" w:hAnsi="Arial"/>
          <w:b/>
          <w:sz w:val="20"/>
        </w:rPr>
        <w:t>Material:</w:t>
      </w:r>
    </w:p>
    <w:p w:rsidR="005F5C40" w:rsidRDefault="005F5C40" w:rsidP="005F5C40">
      <w:pPr>
        <w:spacing w:after="60"/>
        <w:ind w:left="270"/>
        <w:rPr>
          <w:rFonts w:ascii="Arial" w:hAnsi="Arial" w:cs="Arial"/>
          <w:sz w:val="20"/>
          <w:szCs w:val="20"/>
        </w:rPr>
      </w:pPr>
      <w:proofErr w:type="spellStart"/>
      <w:r>
        <w:rPr>
          <w:rFonts w:ascii="Arial" w:hAnsi="Arial"/>
          <w:sz w:val="20"/>
        </w:rPr>
        <w:t>Os</w:t>
      </w:r>
      <w:proofErr w:type="spellEnd"/>
      <w:r>
        <w:rPr>
          <w:rFonts w:ascii="Arial" w:hAnsi="Arial"/>
          <w:sz w:val="20"/>
        </w:rPr>
        <w:t xml:space="preserve"> </w:t>
      </w:r>
      <w:proofErr w:type="spellStart"/>
      <w:r>
        <w:rPr>
          <w:rFonts w:ascii="Arial" w:hAnsi="Arial"/>
          <w:sz w:val="20"/>
        </w:rPr>
        <w:t>materiais</w:t>
      </w:r>
      <w:proofErr w:type="spellEnd"/>
      <w:r>
        <w:rPr>
          <w:rFonts w:ascii="Arial" w:hAnsi="Arial"/>
          <w:sz w:val="20"/>
        </w:rPr>
        <w:t xml:space="preserve"> </w:t>
      </w:r>
      <w:proofErr w:type="spellStart"/>
      <w:r>
        <w:rPr>
          <w:rFonts w:ascii="Arial" w:hAnsi="Arial"/>
          <w:sz w:val="20"/>
        </w:rPr>
        <w:t>utilizados</w:t>
      </w:r>
      <w:proofErr w:type="spellEnd"/>
      <w:r>
        <w:rPr>
          <w:rFonts w:ascii="Arial" w:hAnsi="Arial"/>
          <w:sz w:val="20"/>
        </w:rPr>
        <w:t xml:space="preserve"> </w:t>
      </w:r>
      <w:proofErr w:type="spellStart"/>
      <w:r>
        <w:rPr>
          <w:rFonts w:ascii="Arial" w:hAnsi="Arial"/>
          <w:sz w:val="20"/>
        </w:rPr>
        <w:t>na</w:t>
      </w:r>
      <w:proofErr w:type="spellEnd"/>
      <w:r>
        <w:rPr>
          <w:rFonts w:ascii="Arial" w:hAnsi="Arial"/>
          <w:sz w:val="20"/>
        </w:rPr>
        <w:t xml:space="preserve"> </w:t>
      </w:r>
      <w:proofErr w:type="spellStart"/>
      <w:r>
        <w:rPr>
          <w:rFonts w:ascii="Arial" w:hAnsi="Arial"/>
          <w:sz w:val="20"/>
        </w:rPr>
        <w:t>fabricação</w:t>
      </w:r>
      <w:proofErr w:type="spellEnd"/>
      <w:r>
        <w:rPr>
          <w:rFonts w:ascii="Arial" w:hAnsi="Arial"/>
          <w:sz w:val="20"/>
        </w:rPr>
        <w:t xml:space="preserve"> </w:t>
      </w:r>
      <w:proofErr w:type="spellStart"/>
      <w:r>
        <w:rPr>
          <w:rFonts w:ascii="Arial" w:hAnsi="Arial"/>
          <w:sz w:val="20"/>
        </w:rPr>
        <w:t>deste</w:t>
      </w:r>
      <w:proofErr w:type="spellEnd"/>
      <w:r>
        <w:rPr>
          <w:rFonts w:ascii="Arial" w:hAnsi="Arial"/>
          <w:sz w:val="20"/>
        </w:rPr>
        <w:t xml:space="preserve"> </w:t>
      </w:r>
      <w:proofErr w:type="spellStart"/>
      <w:r>
        <w:rPr>
          <w:rFonts w:ascii="Arial" w:hAnsi="Arial"/>
          <w:sz w:val="20"/>
        </w:rPr>
        <w:t>dispositivo</w:t>
      </w:r>
      <w:proofErr w:type="spellEnd"/>
      <w:r>
        <w:rPr>
          <w:rFonts w:ascii="Arial" w:hAnsi="Arial"/>
          <w:sz w:val="20"/>
        </w:rPr>
        <w:t xml:space="preserve"> que </w:t>
      </w:r>
      <w:proofErr w:type="spellStart"/>
      <w:r>
        <w:rPr>
          <w:rFonts w:ascii="Arial" w:hAnsi="Arial"/>
          <w:sz w:val="20"/>
        </w:rPr>
        <w:t>forem</w:t>
      </w:r>
      <w:proofErr w:type="spellEnd"/>
      <w:r>
        <w:rPr>
          <w:rFonts w:ascii="Arial" w:hAnsi="Arial"/>
          <w:sz w:val="20"/>
        </w:rPr>
        <w:t xml:space="preserve"> </w:t>
      </w:r>
      <w:proofErr w:type="spellStart"/>
      <w:r>
        <w:rPr>
          <w:rFonts w:ascii="Arial" w:hAnsi="Arial"/>
          <w:sz w:val="20"/>
        </w:rPr>
        <w:t>concebidos</w:t>
      </w:r>
      <w:proofErr w:type="spellEnd"/>
      <w:r>
        <w:rPr>
          <w:rFonts w:ascii="Arial" w:hAnsi="Arial"/>
          <w:sz w:val="20"/>
        </w:rPr>
        <w:t xml:space="preserve"> para </w:t>
      </w:r>
      <w:proofErr w:type="spellStart"/>
      <w:r>
        <w:rPr>
          <w:rFonts w:ascii="Arial" w:hAnsi="Arial"/>
          <w:sz w:val="20"/>
        </w:rPr>
        <w:t>ser</w:t>
      </w:r>
      <w:proofErr w:type="spellEnd"/>
      <w:r>
        <w:rPr>
          <w:rFonts w:ascii="Arial" w:hAnsi="Arial"/>
          <w:sz w:val="20"/>
        </w:rPr>
        <w:t xml:space="preserve"> </w:t>
      </w:r>
      <w:proofErr w:type="spellStart"/>
      <w:r>
        <w:rPr>
          <w:rFonts w:ascii="Arial" w:hAnsi="Arial"/>
          <w:sz w:val="20"/>
        </w:rPr>
        <w:t>colocados</w:t>
      </w:r>
      <w:proofErr w:type="spellEnd"/>
      <w:r>
        <w:rPr>
          <w:rFonts w:ascii="Arial" w:hAnsi="Arial"/>
          <w:sz w:val="20"/>
        </w:rPr>
        <w:t xml:space="preserve"> </w:t>
      </w:r>
      <w:proofErr w:type="spellStart"/>
      <w:r>
        <w:rPr>
          <w:rFonts w:ascii="Arial" w:hAnsi="Arial"/>
          <w:sz w:val="20"/>
        </w:rPr>
        <w:t>dentro</w:t>
      </w:r>
      <w:proofErr w:type="spellEnd"/>
      <w:r>
        <w:rPr>
          <w:rFonts w:ascii="Arial" w:hAnsi="Arial"/>
          <w:sz w:val="20"/>
        </w:rPr>
        <w:t xml:space="preserve"> do </w:t>
      </w:r>
      <w:proofErr w:type="spellStart"/>
      <w:r>
        <w:rPr>
          <w:rFonts w:ascii="Arial" w:hAnsi="Arial"/>
          <w:sz w:val="20"/>
        </w:rPr>
        <w:t>corpo</w:t>
      </w:r>
      <w:proofErr w:type="spellEnd"/>
      <w:r>
        <w:rPr>
          <w:rFonts w:ascii="Arial" w:hAnsi="Arial"/>
          <w:sz w:val="20"/>
        </w:rPr>
        <w:t xml:space="preserve"> </w:t>
      </w:r>
      <w:proofErr w:type="spellStart"/>
      <w:r>
        <w:rPr>
          <w:rFonts w:ascii="Arial" w:hAnsi="Arial"/>
          <w:sz w:val="20"/>
        </w:rPr>
        <w:t>são</w:t>
      </w:r>
      <w:proofErr w:type="spellEnd"/>
      <w:r>
        <w:rPr>
          <w:rFonts w:ascii="Arial" w:hAnsi="Arial"/>
          <w:sz w:val="20"/>
        </w:rPr>
        <w:t xml:space="preserve"> de Liga de </w:t>
      </w:r>
      <w:proofErr w:type="spellStart"/>
      <w:r>
        <w:rPr>
          <w:rFonts w:ascii="Arial" w:hAnsi="Arial"/>
          <w:sz w:val="20"/>
        </w:rPr>
        <w:t>Aço</w:t>
      </w:r>
      <w:proofErr w:type="spellEnd"/>
      <w:r>
        <w:rPr>
          <w:rFonts w:ascii="Arial" w:hAnsi="Arial"/>
          <w:sz w:val="20"/>
        </w:rPr>
        <w:t xml:space="preserve"> </w:t>
      </w:r>
      <w:proofErr w:type="spellStart"/>
      <w:r>
        <w:rPr>
          <w:rFonts w:ascii="Arial" w:hAnsi="Arial"/>
          <w:sz w:val="20"/>
        </w:rPr>
        <w:t>Inoxidável</w:t>
      </w:r>
      <w:proofErr w:type="spellEnd"/>
      <w:r>
        <w:rPr>
          <w:rFonts w:ascii="Arial" w:hAnsi="Arial"/>
          <w:sz w:val="20"/>
        </w:rPr>
        <w:t xml:space="preserve"> e, </w:t>
      </w:r>
      <w:proofErr w:type="spellStart"/>
      <w:r>
        <w:rPr>
          <w:rFonts w:ascii="Arial" w:hAnsi="Arial"/>
          <w:sz w:val="20"/>
        </w:rPr>
        <w:t>portanto</w:t>
      </w:r>
      <w:proofErr w:type="spellEnd"/>
      <w:r>
        <w:rPr>
          <w:rFonts w:ascii="Arial" w:hAnsi="Arial"/>
          <w:sz w:val="20"/>
        </w:rPr>
        <w:t xml:space="preserve">, </w:t>
      </w:r>
      <w:proofErr w:type="spellStart"/>
      <w:r>
        <w:rPr>
          <w:rFonts w:ascii="Arial" w:hAnsi="Arial"/>
          <w:sz w:val="20"/>
        </w:rPr>
        <w:t>são</w:t>
      </w:r>
      <w:proofErr w:type="spellEnd"/>
      <w:r>
        <w:rPr>
          <w:rFonts w:ascii="Arial" w:hAnsi="Arial"/>
          <w:sz w:val="20"/>
        </w:rPr>
        <w:t xml:space="preserve"> </w:t>
      </w:r>
      <w:proofErr w:type="spellStart"/>
      <w:r>
        <w:rPr>
          <w:rFonts w:ascii="Arial" w:hAnsi="Arial"/>
          <w:sz w:val="20"/>
        </w:rPr>
        <w:t>radiopacos</w:t>
      </w:r>
      <w:proofErr w:type="spellEnd"/>
      <w:r>
        <w:rPr>
          <w:rFonts w:ascii="Arial" w:hAnsi="Arial"/>
          <w:sz w:val="20"/>
        </w:rPr>
        <w:t xml:space="preserve"> e </w:t>
      </w:r>
      <w:proofErr w:type="spellStart"/>
      <w:r>
        <w:rPr>
          <w:rFonts w:ascii="Arial" w:hAnsi="Arial"/>
          <w:sz w:val="20"/>
        </w:rPr>
        <w:t>podem</w:t>
      </w:r>
      <w:proofErr w:type="spellEnd"/>
      <w:r>
        <w:rPr>
          <w:rFonts w:ascii="Arial" w:hAnsi="Arial"/>
          <w:sz w:val="20"/>
        </w:rPr>
        <w:t xml:space="preserve">, </w:t>
      </w:r>
      <w:proofErr w:type="spellStart"/>
      <w:r>
        <w:rPr>
          <w:rFonts w:ascii="Arial" w:hAnsi="Arial"/>
          <w:sz w:val="20"/>
        </w:rPr>
        <w:t>por</w:t>
      </w:r>
      <w:proofErr w:type="spellEnd"/>
      <w:r>
        <w:rPr>
          <w:rFonts w:ascii="Arial" w:hAnsi="Arial"/>
          <w:sz w:val="20"/>
        </w:rPr>
        <w:t xml:space="preserve"> </w:t>
      </w:r>
      <w:proofErr w:type="spellStart"/>
      <w:r>
        <w:rPr>
          <w:rFonts w:ascii="Arial" w:hAnsi="Arial"/>
          <w:sz w:val="20"/>
        </w:rPr>
        <w:t>isso</w:t>
      </w:r>
      <w:proofErr w:type="spellEnd"/>
      <w:r>
        <w:rPr>
          <w:rFonts w:ascii="Arial" w:hAnsi="Arial"/>
          <w:sz w:val="20"/>
        </w:rPr>
        <w:t xml:space="preserve">, </w:t>
      </w:r>
      <w:proofErr w:type="spellStart"/>
      <w:r>
        <w:rPr>
          <w:rFonts w:ascii="Arial" w:hAnsi="Arial"/>
          <w:sz w:val="20"/>
        </w:rPr>
        <w:t>ser</w:t>
      </w:r>
      <w:proofErr w:type="spellEnd"/>
      <w:r>
        <w:rPr>
          <w:rFonts w:ascii="Arial" w:hAnsi="Arial"/>
          <w:sz w:val="20"/>
        </w:rPr>
        <w:t xml:space="preserve"> </w:t>
      </w:r>
      <w:proofErr w:type="spellStart"/>
      <w:r>
        <w:rPr>
          <w:rFonts w:ascii="Arial" w:hAnsi="Arial"/>
          <w:sz w:val="20"/>
        </w:rPr>
        <w:t>detectados</w:t>
      </w:r>
      <w:proofErr w:type="spellEnd"/>
      <w:r>
        <w:rPr>
          <w:rFonts w:ascii="Arial" w:hAnsi="Arial"/>
          <w:sz w:val="20"/>
        </w:rPr>
        <w:t xml:space="preserve"> com o </w:t>
      </w:r>
      <w:proofErr w:type="spellStart"/>
      <w:r>
        <w:rPr>
          <w:rFonts w:ascii="Arial" w:hAnsi="Arial"/>
          <w:sz w:val="20"/>
        </w:rPr>
        <w:t>Raio</w:t>
      </w:r>
      <w:proofErr w:type="spellEnd"/>
      <w:r>
        <w:rPr>
          <w:rFonts w:ascii="Arial" w:hAnsi="Arial"/>
          <w:sz w:val="20"/>
        </w:rPr>
        <w:t xml:space="preserve"> X </w:t>
      </w:r>
      <w:proofErr w:type="spellStart"/>
      <w:r>
        <w:rPr>
          <w:rFonts w:ascii="Arial" w:hAnsi="Arial"/>
          <w:sz w:val="20"/>
        </w:rPr>
        <w:t>ou</w:t>
      </w:r>
      <w:proofErr w:type="spellEnd"/>
      <w:r>
        <w:rPr>
          <w:rFonts w:ascii="Arial" w:hAnsi="Arial"/>
          <w:sz w:val="20"/>
        </w:rPr>
        <w:t xml:space="preserve"> </w:t>
      </w:r>
      <w:proofErr w:type="spellStart"/>
      <w:r>
        <w:rPr>
          <w:rFonts w:ascii="Arial" w:hAnsi="Arial"/>
          <w:sz w:val="20"/>
        </w:rPr>
        <w:t>fluoroscopia</w:t>
      </w:r>
      <w:proofErr w:type="spellEnd"/>
      <w:r>
        <w:rPr>
          <w:rFonts w:ascii="Arial" w:hAnsi="Arial"/>
          <w:sz w:val="20"/>
        </w:rPr>
        <w:t xml:space="preserve"> </w:t>
      </w:r>
      <w:proofErr w:type="spellStart"/>
      <w:r>
        <w:rPr>
          <w:rFonts w:ascii="Arial" w:hAnsi="Arial"/>
          <w:sz w:val="20"/>
        </w:rPr>
        <w:t>convencional</w:t>
      </w:r>
      <w:proofErr w:type="spellEnd"/>
      <w:r>
        <w:rPr>
          <w:rFonts w:ascii="Arial" w:hAnsi="Arial"/>
          <w:sz w:val="20"/>
        </w:rPr>
        <w:t xml:space="preserve">. </w:t>
      </w:r>
      <w:proofErr w:type="spellStart"/>
      <w:r>
        <w:rPr>
          <w:rFonts w:ascii="Arial" w:hAnsi="Arial"/>
          <w:sz w:val="20"/>
        </w:rPr>
        <w:t>Outras</w:t>
      </w:r>
      <w:proofErr w:type="spellEnd"/>
      <w:r>
        <w:rPr>
          <w:rFonts w:ascii="Arial" w:hAnsi="Arial"/>
          <w:sz w:val="20"/>
        </w:rPr>
        <w:t xml:space="preserve"> </w:t>
      </w:r>
      <w:proofErr w:type="spellStart"/>
      <w:r>
        <w:rPr>
          <w:rFonts w:ascii="Arial" w:hAnsi="Arial"/>
          <w:sz w:val="20"/>
        </w:rPr>
        <w:t>partes</w:t>
      </w:r>
      <w:proofErr w:type="spellEnd"/>
      <w:r>
        <w:rPr>
          <w:rFonts w:ascii="Arial" w:hAnsi="Arial"/>
          <w:sz w:val="20"/>
        </w:rPr>
        <w:t xml:space="preserve"> do </w:t>
      </w:r>
      <w:proofErr w:type="spellStart"/>
      <w:r>
        <w:rPr>
          <w:rFonts w:ascii="Arial" w:hAnsi="Arial"/>
          <w:sz w:val="20"/>
        </w:rPr>
        <w:t>dispositivo</w:t>
      </w:r>
      <w:proofErr w:type="spellEnd"/>
      <w:r>
        <w:rPr>
          <w:rFonts w:ascii="Arial" w:hAnsi="Arial"/>
          <w:sz w:val="20"/>
        </w:rPr>
        <w:t xml:space="preserve"> que </w:t>
      </w:r>
      <w:proofErr w:type="spellStart"/>
      <w:r>
        <w:rPr>
          <w:rFonts w:ascii="Arial" w:hAnsi="Arial"/>
          <w:sz w:val="20"/>
        </w:rPr>
        <w:t>não</w:t>
      </w:r>
      <w:proofErr w:type="spellEnd"/>
      <w:r>
        <w:rPr>
          <w:rFonts w:ascii="Arial" w:hAnsi="Arial"/>
          <w:sz w:val="20"/>
        </w:rPr>
        <w:t xml:space="preserve"> </w:t>
      </w:r>
      <w:proofErr w:type="spellStart"/>
      <w:r>
        <w:rPr>
          <w:rFonts w:ascii="Arial" w:hAnsi="Arial"/>
          <w:sz w:val="20"/>
        </w:rPr>
        <w:t>forem</w:t>
      </w:r>
      <w:proofErr w:type="spellEnd"/>
      <w:r>
        <w:rPr>
          <w:rFonts w:ascii="Arial" w:hAnsi="Arial"/>
          <w:sz w:val="20"/>
        </w:rPr>
        <w:t xml:space="preserve"> </w:t>
      </w:r>
      <w:proofErr w:type="spellStart"/>
      <w:r>
        <w:rPr>
          <w:rFonts w:ascii="Arial" w:hAnsi="Arial"/>
          <w:sz w:val="20"/>
        </w:rPr>
        <w:t>utilizadas</w:t>
      </w:r>
      <w:proofErr w:type="spellEnd"/>
      <w:r>
        <w:rPr>
          <w:rFonts w:ascii="Arial" w:hAnsi="Arial"/>
          <w:sz w:val="20"/>
        </w:rPr>
        <w:t xml:space="preserve"> </w:t>
      </w:r>
      <w:proofErr w:type="spellStart"/>
      <w:r>
        <w:rPr>
          <w:rFonts w:ascii="Arial" w:hAnsi="Arial"/>
          <w:sz w:val="20"/>
        </w:rPr>
        <w:t>dentro</w:t>
      </w:r>
      <w:proofErr w:type="spellEnd"/>
      <w:r>
        <w:rPr>
          <w:rFonts w:ascii="Arial" w:hAnsi="Arial"/>
          <w:sz w:val="20"/>
        </w:rPr>
        <w:t xml:space="preserve"> do </w:t>
      </w:r>
      <w:proofErr w:type="spellStart"/>
      <w:r>
        <w:rPr>
          <w:rFonts w:ascii="Arial" w:hAnsi="Arial"/>
          <w:sz w:val="20"/>
        </w:rPr>
        <w:t>corpo</w:t>
      </w:r>
      <w:proofErr w:type="spellEnd"/>
      <w:r>
        <w:rPr>
          <w:rFonts w:ascii="Arial" w:hAnsi="Arial"/>
          <w:sz w:val="20"/>
        </w:rPr>
        <w:t xml:space="preserve"> </w:t>
      </w:r>
      <w:proofErr w:type="spellStart"/>
      <w:r>
        <w:rPr>
          <w:rFonts w:ascii="Arial" w:hAnsi="Arial"/>
          <w:sz w:val="20"/>
        </w:rPr>
        <w:t>podem</w:t>
      </w:r>
      <w:proofErr w:type="spellEnd"/>
      <w:r>
        <w:rPr>
          <w:rFonts w:ascii="Arial" w:hAnsi="Arial"/>
          <w:sz w:val="20"/>
        </w:rPr>
        <w:t xml:space="preserve"> </w:t>
      </w:r>
      <w:proofErr w:type="spellStart"/>
      <w:r>
        <w:rPr>
          <w:rFonts w:ascii="Arial" w:hAnsi="Arial"/>
          <w:sz w:val="20"/>
        </w:rPr>
        <w:t>ser</w:t>
      </w:r>
      <w:proofErr w:type="spellEnd"/>
      <w:r>
        <w:rPr>
          <w:rFonts w:ascii="Arial" w:hAnsi="Arial"/>
          <w:sz w:val="20"/>
        </w:rPr>
        <w:t xml:space="preserve"> </w:t>
      </w:r>
      <w:proofErr w:type="spellStart"/>
      <w:r>
        <w:rPr>
          <w:rFonts w:ascii="Arial" w:hAnsi="Arial"/>
          <w:sz w:val="20"/>
        </w:rPr>
        <w:t>fabricadas</w:t>
      </w:r>
      <w:proofErr w:type="spellEnd"/>
      <w:r>
        <w:rPr>
          <w:rFonts w:ascii="Arial" w:hAnsi="Arial"/>
          <w:sz w:val="20"/>
        </w:rPr>
        <w:t xml:space="preserve"> de Liga de </w:t>
      </w:r>
      <w:proofErr w:type="spellStart"/>
      <w:r>
        <w:rPr>
          <w:rFonts w:ascii="Arial" w:hAnsi="Arial"/>
          <w:sz w:val="20"/>
        </w:rPr>
        <w:t>Aço</w:t>
      </w:r>
      <w:proofErr w:type="spellEnd"/>
      <w:r>
        <w:rPr>
          <w:rFonts w:ascii="Arial" w:hAnsi="Arial"/>
          <w:sz w:val="20"/>
        </w:rPr>
        <w:t xml:space="preserve"> </w:t>
      </w:r>
      <w:proofErr w:type="spellStart"/>
      <w:r>
        <w:rPr>
          <w:rFonts w:ascii="Arial" w:hAnsi="Arial"/>
          <w:sz w:val="20"/>
        </w:rPr>
        <w:t>Inoxidável</w:t>
      </w:r>
      <w:proofErr w:type="spellEnd"/>
      <w:r>
        <w:rPr>
          <w:rFonts w:ascii="Arial" w:hAnsi="Arial"/>
          <w:sz w:val="20"/>
        </w:rPr>
        <w:t xml:space="preserve">, </w:t>
      </w:r>
      <w:proofErr w:type="spellStart"/>
      <w:r>
        <w:rPr>
          <w:rFonts w:ascii="Arial" w:hAnsi="Arial"/>
          <w:sz w:val="20"/>
        </w:rPr>
        <w:t>Alumínio</w:t>
      </w:r>
      <w:proofErr w:type="spellEnd"/>
      <w:r>
        <w:rPr>
          <w:rFonts w:ascii="Arial" w:hAnsi="Arial"/>
          <w:sz w:val="20"/>
        </w:rPr>
        <w:t xml:space="preserve"> </w:t>
      </w:r>
      <w:proofErr w:type="spellStart"/>
      <w:r>
        <w:rPr>
          <w:rFonts w:ascii="Arial" w:hAnsi="Arial"/>
          <w:sz w:val="20"/>
        </w:rPr>
        <w:t>ou</w:t>
      </w:r>
      <w:proofErr w:type="spellEnd"/>
      <w:r>
        <w:rPr>
          <w:rFonts w:ascii="Arial" w:hAnsi="Arial"/>
          <w:sz w:val="20"/>
        </w:rPr>
        <w:t xml:space="preserve"> </w:t>
      </w:r>
      <w:proofErr w:type="spellStart"/>
      <w:r>
        <w:rPr>
          <w:rFonts w:ascii="Arial" w:hAnsi="Arial"/>
          <w:sz w:val="20"/>
        </w:rPr>
        <w:t>Plástico</w:t>
      </w:r>
      <w:proofErr w:type="spellEnd"/>
      <w:r>
        <w:rPr>
          <w:rFonts w:ascii="Arial" w:hAnsi="Arial"/>
          <w:sz w:val="20"/>
        </w:rPr>
        <w:t xml:space="preserve">. </w:t>
      </w:r>
      <w:proofErr w:type="spellStart"/>
      <w:r>
        <w:rPr>
          <w:rFonts w:ascii="Arial" w:hAnsi="Arial"/>
          <w:sz w:val="20"/>
        </w:rPr>
        <w:t>Nenhuma</w:t>
      </w:r>
      <w:proofErr w:type="spellEnd"/>
      <w:r>
        <w:rPr>
          <w:rFonts w:ascii="Arial" w:hAnsi="Arial"/>
          <w:sz w:val="20"/>
        </w:rPr>
        <w:t xml:space="preserve"> </w:t>
      </w:r>
      <w:proofErr w:type="spellStart"/>
      <w:r>
        <w:rPr>
          <w:rFonts w:ascii="Arial" w:hAnsi="Arial"/>
          <w:sz w:val="20"/>
        </w:rPr>
        <w:t>parte</w:t>
      </w:r>
      <w:proofErr w:type="spellEnd"/>
      <w:r>
        <w:rPr>
          <w:rFonts w:ascii="Arial" w:hAnsi="Arial"/>
          <w:sz w:val="20"/>
        </w:rPr>
        <w:t xml:space="preserve"> </w:t>
      </w:r>
      <w:proofErr w:type="spellStart"/>
      <w:r>
        <w:rPr>
          <w:rFonts w:ascii="Arial" w:hAnsi="Arial"/>
          <w:sz w:val="20"/>
        </w:rPr>
        <w:t>deste</w:t>
      </w:r>
      <w:proofErr w:type="spellEnd"/>
      <w:r>
        <w:rPr>
          <w:rFonts w:ascii="Arial" w:hAnsi="Arial"/>
          <w:sz w:val="20"/>
        </w:rPr>
        <w:t xml:space="preserve"> </w:t>
      </w:r>
      <w:proofErr w:type="spellStart"/>
      <w:r>
        <w:rPr>
          <w:rFonts w:ascii="Arial" w:hAnsi="Arial"/>
          <w:sz w:val="20"/>
        </w:rPr>
        <w:t>dispositivo</w:t>
      </w:r>
      <w:proofErr w:type="spellEnd"/>
      <w:r>
        <w:rPr>
          <w:rFonts w:ascii="Arial" w:hAnsi="Arial"/>
          <w:sz w:val="20"/>
        </w:rPr>
        <w:t xml:space="preserve"> </w:t>
      </w:r>
      <w:proofErr w:type="spellStart"/>
      <w:r>
        <w:rPr>
          <w:rFonts w:ascii="Arial" w:hAnsi="Arial"/>
          <w:sz w:val="20"/>
        </w:rPr>
        <w:t>foi</w:t>
      </w:r>
      <w:proofErr w:type="spellEnd"/>
      <w:r>
        <w:rPr>
          <w:rFonts w:ascii="Arial" w:hAnsi="Arial"/>
          <w:sz w:val="20"/>
        </w:rPr>
        <w:t xml:space="preserve"> </w:t>
      </w:r>
      <w:proofErr w:type="spellStart"/>
      <w:r>
        <w:rPr>
          <w:rFonts w:ascii="Arial" w:hAnsi="Arial"/>
          <w:sz w:val="20"/>
        </w:rPr>
        <w:t>concebida</w:t>
      </w:r>
      <w:proofErr w:type="spellEnd"/>
      <w:r>
        <w:rPr>
          <w:rFonts w:ascii="Arial" w:hAnsi="Arial"/>
          <w:sz w:val="20"/>
        </w:rPr>
        <w:t xml:space="preserve"> para </w:t>
      </w:r>
      <w:proofErr w:type="spellStart"/>
      <w:r>
        <w:rPr>
          <w:rFonts w:ascii="Arial" w:hAnsi="Arial"/>
          <w:sz w:val="20"/>
        </w:rPr>
        <w:t>ser</w:t>
      </w:r>
      <w:proofErr w:type="spellEnd"/>
      <w:r>
        <w:rPr>
          <w:rFonts w:ascii="Arial" w:hAnsi="Arial"/>
          <w:sz w:val="20"/>
        </w:rPr>
        <w:t xml:space="preserve"> </w:t>
      </w:r>
      <w:proofErr w:type="spellStart"/>
      <w:r>
        <w:rPr>
          <w:rFonts w:ascii="Arial" w:hAnsi="Arial"/>
          <w:sz w:val="20"/>
        </w:rPr>
        <w:t>implantada</w:t>
      </w:r>
      <w:proofErr w:type="spellEnd"/>
      <w:r>
        <w:rPr>
          <w:rFonts w:ascii="Arial" w:hAnsi="Arial"/>
          <w:sz w:val="20"/>
        </w:rPr>
        <w:t xml:space="preserve"> no </w:t>
      </w:r>
      <w:proofErr w:type="spellStart"/>
      <w:r>
        <w:rPr>
          <w:rFonts w:ascii="Arial" w:hAnsi="Arial"/>
          <w:sz w:val="20"/>
        </w:rPr>
        <w:t>corpo</w:t>
      </w:r>
      <w:proofErr w:type="spellEnd"/>
      <w:r>
        <w:rPr>
          <w:rFonts w:ascii="Arial" w:hAnsi="Arial"/>
          <w:sz w:val="20"/>
        </w:rPr>
        <w:t>.</w:t>
      </w:r>
    </w:p>
    <w:p w:rsidR="005F5C40" w:rsidRPr="003D75C3" w:rsidRDefault="005F5C40" w:rsidP="005F5C40">
      <w:pPr>
        <w:numPr>
          <w:ilvl w:val="0"/>
          <w:numId w:val="20"/>
        </w:numPr>
        <w:spacing w:after="60"/>
        <w:ind w:left="270" w:hanging="270"/>
        <w:rPr>
          <w:rFonts w:ascii="Arial" w:hAnsi="Arial" w:cs="Arial"/>
          <w:sz w:val="20"/>
          <w:szCs w:val="20"/>
        </w:rPr>
      </w:pPr>
      <w:proofErr w:type="spellStart"/>
      <w:r>
        <w:rPr>
          <w:rFonts w:ascii="Arial" w:hAnsi="Arial"/>
          <w:b/>
          <w:sz w:val="20"/>
        </w:rPr>
        <w:t>Inspeção</w:t>
      </w:r>
      <w:proofErr w:type="spellEnd"/>
      <w:r>
        <w:rPr>
          <w:rFonts w:ascii="Arial" w:hAnsi="Arial"/>
          <w:sz w:val="20"/>
        </w:rPr>
        <w:t xml:space="preserve">: </w:t>
      </w:r>
    </w:p>
    <w:p w:rsidR="005F5C40" w:rsidRPr="003D75C3" w:rsidRDefault="005F5C40" w:rsidP="005F5C40">
      <w:pPr>
        <w:numPr>
          <w:ilvl w:val="1"/>
          <w:numId w:val="20"/>
        </w:numPr>
        <w:spacing w:after="60"/>
        <w:ind w:left="540" w:hanging="270"/>
        <w:rPr>
          <w:rFonts w:ascii="Arial" w:hAnsi="Arial" w:cs="Arial"/>
          <w:sz w:val="20"/>
          <w:szCs w:val="20"/>
        </w:rPr>
      </w:pPr>
      <w:proofErr w:type="spellStart"/>
      <w:r>
        <w:rPr>
          <w:rFonts w:ascii="Arial" w:hAnsi="Arial"/>
          <w:sz w:val="20"/>
        </w:rPr>
        <w:t>Verifique</w:t>
      </w:r>
      <w:proofErr w:type="spellEnd"/>
      <w:r>
        <w:rPr>
          <w:rFonts w:ascii="Arial" w:hAnsi="Arial"/>
          <w:sz w:val="20"/>
        </w:rPr>
        <w:t xml:space="preserve"> se </w:t>
      </w:r>
      <w:proofErr w:type="spellStart"/>
      <w:r>
        <w:rPr>
          <w:rFonts w:ascii="Arial" w:hAnsi="Arial"/>
          <w:sz w:val="20"/>
        </w:rPr>
        <w:t>há</w:t>
      </w:r>
      <w:proofErr w:type="spellEnd"/>
      <w:r>
        <w:rPr>
          <w:rFonts w:ascii="Arial" w:hAnsi="Arial"/>
          <w:sz w:val="20"/>
        </w:rPr>
        <w:t xml:space="preserve"> </w:t>
      </w:r>
      <w:proofErr w:type="spellStart"/>
      <w:r>
        <w:rPr>
          <w:rFonts w:ascii="Arial" w:hAnsi="Arial"/>
          <w:sz w:val="20"/>
        </w:rPr>
        <w:t>danos</w:t>
      </w:r>
      <w:proofErr w:type="spellEnd"/>
      <w:r>
        <w:rPr>
          <w:rFonts w:ascii="Arial" w:hAnsi="Arial"/>
          <w:sz w:val="20"/>
        </w:rPr>
        <w:t xml:space="preserve"> no </w:t>
      </w:r>
      <w:proofErr w:type="spellStart"/>
      <w:r>
        <w:rPr>
          <w:rFonts w:ascii="Arial" w:hAnsi="Arial"/>
          <w:sz w:val="20"/>
        </w:rPr>
        <w:t>dispositivo</w:t>
      </w:r>
      <w:proofErr w:type="spellEnd"/>
      <w:r>
        <w:rPr>
          <w:rFonts w:ascii="Arial" w:hAnsi="Arial"/>
          <w:sz w:val="20"/>
        </w:rPr>
        <w:t xml:space="preserve"> </w:t>
      </w:r>
      <w:proofErr w:type="spellStart"/>
      <w:r>
        <w:rPr>
          <w:rFonts w:ascii="Arial" w:hAnsi="Arial"/>
          <w:sz w:val="20"/>
        </w:rPr>
        <w:t>em</w:t>
      </w:r>
      <w:proofErr w:type="spellEnd"/>
      <w:r>
        <w:rPr>
          <w:rFonts w:ascii="Arial" w:hAnsi="Arial"/>
          <w:sz w:val="20"/>
        </w:rPr>
        <w:t xml:space="preserve"> </w:t>
      </w:r>
      <w:proofErr w:type="spellStart"/>
      <w:r>
        <w:rPr>
          <w:rFonts w:ascii="Arial" w:hAnsi="Arial"/>
          <w:sz w:val="20"/>
        </w:rPr>
        <w:t>todas</w:t>
      </w:r>
      <w:proofErr w:type="spellEnd"/>
      <w:r>
        <w:rPr>
          <w:rFonts w:ascii="Arial" w:hAnsi="Arial"/>
          <w:sz w:val="20"/>
        </w:rPr>
        <w:t xml:space="preserve"> as </w:t>
      </w:r>
      <w:proofErr w:type="spellStart"/>
      <w:r>
        <w:rPr>
          <w:rFonts w:ascii="Arial" w:hAnsi="Arial"/>
          <w:sz w:val="20"/>
        </w:rPr>
        <w:t>fases</w:t>
      </w:r>
      <w:proofErr w:type="spellEnd"/>
      <w:r>
        <w:rPr>
          <w:rFonts w:ascii="Arial" w:hAnsi="Arial"/>
          <w:sz w:val="20"/>
        </w:rPr>
        <w:t xml:space="preserve"> de </w:t>
      </w:r>
      <w:proofErr w:type="spellStart"/>
      <w:r>
        <w:rPr>
          <w:rFonts w:ascii="Arial" w:hAnsi="Arial"/>
          <w:sz w:val="20"/>
        </w:rPr>
        <w:t>seu</w:t>
      </w:r>
      <w:proofErr w:type="spellEnd"/>
      <w:r>
        <w:rPr>
          <w:rFonts w:ascii="Arial" w:hAnsi="Arial"/>
          <w:sz w:val="20"/>
        </w:rPr>
        <w:t xml:space="preserve"> </w:t>
      </w:r>
      <w:proofErr w:type="spellStart"/>
      <w:r>
        <w:rPr>
          <w:rFonts w:ascii="Arial" w:hAnsi="Arial"/>
          <w:sz w:val="20"/>
        </w:rPr>
        <w:t>manuseio</w:t>
      </w:r>
      <w:proofErr w:type="spellEnd"/>
      <w:r>
        <w:rPr>
          <w:rFonts w:ascii="Arial" w:hAnsi="Arial"/>
          <w:sz w:val="20"/>
        </w:rPr>
        <w:t xml:space="preserve">. </w:t>
      </w:r>
    </w:p>
    <w:p w:rsidR="005F5C40" w:rsidRPr="003D75C3" w:rsidRDefault="005F5C40" w:rsidP="005F5C40">
      <w:pPr>
        <w:spacing w:after="60"/>
        <w:ind w:left="540" w:hanging="270"/>
        <w:rPr>
          <w:rFonts w:ascii="Arial" w:hAnsi="Arial" w:cs="Arial"/>
          <w:sz w:val="20"/>
          <w:szCs w:val="20"/>
        </w:rPr>
      </w:pPr>
      <w:r>
        <w:rPr>
          <w:rFonts w:ascii="Arial" w:hAnsi="Arial"/>
          <w:sz w:val="20"/>
        </w:rPr>
        <w:t xml:space="preserve">B. </w:t>
      </w:r>
      <w:r>
        <w:tab/>
      </w:r>
      <w:r>
        <w:rPr>
          <w:rFonts w:ascii="Arial" w:hAnsi="Arial"/>
          <w:sz w:val="20"/>
        </w:rPr>
        <w:t xml:space="preserve">Se </w:t>
      </w:r>
      <w:proofErr w:type="spellStart"/>
      <w:r>
        <w:rPr>
          <w:rFonts w:ascii="Arial" w:hAnsi="Arial"/>
          <w:sz w:val="20"/>
        </w:rPr>
        <w:t>detectar</w:t>
      </w:r>
      <w:proofErr w:type="spellEnd"/>
      <w:r>
        <w:rPr>
          <w:rFonts w:ascii="Arial" w:hAnsi="Arial"/>
          <w:sz w:val="20"/>
        </w:rPr>
        <w:t xml:space="preserve"> </w:t>
      </w:r>
      <w:proofErr w:type="spellStart"/>
      <w:r>
        <w:rPr>
          <w:rFonts w:ascii="Arial" w:hAnsi="Arial"/>
          <w:sz w:val="20"/>
        </w:rPr>
        <w:t>danos</w:t>
      </w:r>
      <w:proofErr w:type="spellEnd"/>
      <w:r>
        <w:rPr>
          <w:rFonts w:ascii="Arial" w:hAnsi="Arial"/>
          <w:sz w:val="20"/>
        </w:rPr>
        <w:t xml:space="preserve">, </w:t>
      </w:r>
      <w:proofErr w:type="spellStart"/>
      <w:r>
        <w:rPr>
          <w:rFonts w:ascii="Arial" w:hAnsi="Arial"/>
          <w:sz w:val="20"/>
        </w:rPr>
        <w:t>consulte</w:t>
      </w:r>
      <w:proofErr w:type="spellEnd"/>
      <w:r>
        <w:rPr>
          <w:rFonts w:ascii="Arial" w:hAnsi="Arial"/>
          <w:sz w:val="20"/>
        </w:rPr>
        <w:t xml:space="preserve"> o </w:t>
      </w:r>
      <w:proofErr w:type="spellStart"/>
      <w:r>
        <w:rPr>
          <w:rFonts w:ascii="Arial" w:hAnsi="Arial"/>
          <w:sz w:val="20"/>
        </w:rPr>
        <w:t>fabricante</w:t>
      </w:r>
      <w:proofErr w:type="spellEnd"/>
      <w:r>
        <w:rPr>
          <w:rFonts w:ascii="Arial" w:hAnsi="Arial"/>
          <w:sz w:val="20"/>
        </w:rPr>
        <w:t xml:space="preserve"> para </w:t>
      </w:r>
      <w:proofErr w:type="spellStart"/>
      <w:r>
        <w:rPr>
          <w:rFonts w:ascii="Arial" w:hAnsi="Arial"/>
          <w:sz w:val="20"/>
        </w:rPr>
        <w:t>obter</w:t>
      </w:r>
      <w:proofErr w:type="spellEnd"/>
      <w:r>
        <w:rPr>
          <w:rFonts w:ascii="Arial" w:hAnsi="Arial"/>
          <w:sz w:val="20"/>
        </w:rPr>
        <w:t xml:space="preserve"> </w:t>
      </w:r>
      <w:proofErr w:type="spellStart"/>
      <w:r>
        <w:rPr>
          <w:rFonts w:ascii="Arial" w:hAnsi="Arial"/>
          <w:sz w:val="20"/>
        </w:rPr>
        <w:t>orientação</w:t>
      </w:r>
      <w:proofErr w:type="spellEnd"/>
      <w:r>
        <w:rPr>
          <w:rFonts w:ascii="Arial" w:hAnsi="Arial"/>
          <w:sz w:val="20"/>
        </w:rPr>
        <w:t>.</w:t>
      </w:r>
    </w:p>
    <w:p w:rsidR="005F5C40" w:rsidRPr="003D75C3" w:rsidRDefault="005F5C40" w:rsidP="005F5C40">
      <w:pPr>
        <w:numPr>
          <w:ilvl w:val="0"/>
          <w:numId w:val="20"/>
        </w:numPr>
        <w:spacing w:after="60"/>
        <w:ind w:left="270" w:hanging="270"/>
        <w:rPr>
          <w:rFonts w:ascii="Arial" w:hAnsi="Arial" w:cs="Arial"/>
          <w:b/>
          <w:sz w:val="20"/>
          <w:szCs w:val="20"/>
        </w:rPr>
      </w:pPr>
      <w:proofErr w:type="spellStart"/>
      <w:r>
        <w:rPr>
          <w:rFonts w:ascii="Arial" w:hAnsi="Arial"/>
          <w:b/>
          <w:sz w:val="20"/>
        </w:rPr>
        <w:t>Limpeza</w:t>
      </w:r>
      <w:proofErr w:type="spellEnd"/>
      <w:r>
        <w:rPr>
          <w:rFonts w:ascii="Arial" w:hAnsi="Arial"/>
          <w:b/>
          <w:sz w:val="20"/>
        </w:rPr>
        <w:t xml:space="preserve">: </w:t>
      </w:r>
    </w:p>
    <w:p w:rsidR="005F5C40" w:rsidRPr="003D75C3" w:rsidRDefault="005F5C40" w:rsidP="005F5C40">
      <w:pPr>
        <w:numPr>
          <w:ilvl w:val="1"/>
          <w:numId w:val="20"/>
        </w:numPr>
        <w:spacing w:after="60"/>
        <w:ind w:left="540" w:hanging="270"/>
        <w:rPr>
          <w:rFonts w:ascii="Arial" w:hAnsi="Arial" w:cs="Arial"/>
          <w:sz w:val="20"/>
          <w:szCs w:val="20"/>
        </w:rPr>
      </w:pPr>
      <w:r>
        <w:rPr>
          <w:rFonts w:ascii="Arial" w:hAnsi="Arial"/>
          <w:sz w:val="20"/>
        </w:rPr>
        <w:t xml:space="preserve">Um </w:t>
      </w:r>
      <w:proofErr w:type="spellStart"/>
      <w:r>
        <w:rPr>
          <w:rFonts w:ascii="Arial" w:hAnsi="Arial"/>
          <w:sz w:val="20"/>
        </w:rPr>
        <w:t>enxágue</w:t>
      </w:r>
      <w:proofErr w:type="spellEnd"/>
      <w:r>
        <w:rPr>
          <w:rFonts w:ascii="Arial" w:hAnsi="Arial"/>
          <w:sz w:val="20"/>
        </w:rPr>
        <w:t xml:space="preserve"> </w:t>
      </w:r>
      <w:proofErr w:type="spellStart"/>
      <w:r>
        <w:rPr>
          <w:rFonts w:ascii="Arial" w:hAnsi="Arial"/>
          <w:sz w:val="20"/>
        </w:rPr>
        <w:t>imediato</w:t>
      </w:r>
      <w:proofErr w:type="spellEnd"/>
      <w:r>
        <w:rPr>
          <w:rFonts w:ascii="Arial" w:hAnsi="Arial"/>
          <w:sz w:val="20"/>
        </w:rPr>
        <w:t xml:space="preserve"> e </w:t>
      </w:r>
      <w:proofErr w:type="spellStart"/>
      <w:r>
        <w:rPr>
          <w:rFonts w:ascii="Arial" w:hAnsi="Arial"/>
          <w:sz w:val="20"/>
        </w:rPr>
        <w:t>limpeza</w:t>
      </w:r>
      <w:proofErr w:type="spellEnd"/>
      <w:r>
        <w:rPr>
          <w:rFonts w:ascii="Arial" w:hAnsi="Arial"/>
          <w:sz w:val="20"/>
        </w:rPr>
        <w:t xml:space="preserve"> </w:t>
      </w:r>
      <w:proofErr w:type="spellStart"/>
      <w:r>
        <w:rPr>
          <w:rFonts w:ascii="Arial" w:hAnsi="Arial"/>
          <w:sz w:val="20"/>
        </w:rPr>
        <w:t>após</w:t>
      </w:r>
      <w:proofErr w:type="spellEnd"/>
      <w:r>
        <w:rPr>
          <w:rFonts w:ascii="Arial" w:hAnsi="Arial"/>
          <w:sz w:val="20"/>
        </w:rPr>
        <w:t xml:space="preserve"> o </w:t>
      </w:r>
      <w:proofErr w:type="spellStart"/>
      <w:r>
        <w:rPr>
          <w:rFonts w:ascii="Arial" w:hAnsi="Arial"/>
          <w:sz w:val="20"/>
        </w:rPr>
        <w:t>uso</w:t>
      </w:r>
      <w:proofErr w:type="spellEnd"/>
      <w:r>
        <w:rPr>
          <w:rFonts w:ascii="Arial" w:hAnsi="Arial"/>
          <w:sz w:val="20"/>
        </w:rPr>
        <w:t xml:space="preserve"> com um </w:t>
      </w:r>
      <w:proofErr w:type="spellStart"/>
      <w:r>
        <w:rPr>
          <w:rFonts w:ascii="Arial" w:hAnsi="Arial"/>
          <w:sz w:val="20"/>
        </w:rPr>
        <w:t>detergente</w:t>
      </w:r>
      <w:proofErr w:type="spellEnd"/>
      <w:r>
        <w:rPr>
          <w:rFonts w:ascii="Arial" w:hAnsi="Arial"/>
          <w:sz w:val="20"/>
        </w:rPr>
        <w:t xml:space="preserve"> </w:t>
      </w:r>
      <w:proofErr w:type="spellStart"/>
      <w:r>
        <w:rPr>
          <w:rFonts w:ascii="Arial" w:hAnsi="Arial"/>
          <w:sz w:val="20"/>
        </w:rPr>
        <w:t>enzimático</w:t>
      </w:r>
      <w:proofErr w:type="spellEnd"/>
      <w:r>
        <w:rPr>
          <w:rFonts w:ascii="Arial" w:hAnsi="Arial"/>
          <w:sz w:val="20"/>
        </w:rPr>
        <w:t xml:space="preserve"> </w:t>
      </w:r>
      <w:proofErr w:type="spellStart"/>
      <w:r>
        <w:rPr>
          <w:rFonts w:ascii="Arial" w:hAnsi="Arial"/>
          <w:sz w:val="20"/>
        </w:rPr>
        <w:t>irá</w:t>
      </w:r>
      <w:proofErr w:type="spellEnd"/>
      <w:r>
        <w:rPr>
          <w:rFonts w:ascii="Arial" w:hAnsi="Arial"/>
          <w:sz w:val="20"/>
        </w:rPr>
        <w:t xml:space="preserve"> </w:t>
      </w:r>
      <w:proofErr w:type="spellStart"/>
      <w:r>
        <w:rPr>
          <w:rFonts w:ascii="Arial" w:hAnsi="Arial"/>
          <w:sz w:val="20"/>
        </w:rPr>
        <w:t>efetivamente</w:t>
      </w:r>
      <w:proofErr w:type="spellEnd"/>
      <w:r>
        <w:rPr>
          <w:rFonts w:ascii="Arial" w:hAnsi="Arial"/>
          <w:sz w:val="20"/>
        </w:rPr>
        <w:t xml:space="preserve"> remover e </w:t>
      </w:r>
      <w:proofErr w:type="spellStart"/>
      <w:r>
        <w:rPr>
          <w:rFonts w:ascii="Arial" w:hAnsi="Arial"/>
          <w:sz w:val="20"/>
        </w:rPr>
        <w:t>impedir</w:t>
      </w:r>
      <w:proofErr w:type="spellEnd"/>
      <w:r>
        <w:rPr>
          <w:rFonts w:ascii="Arial" w:hAnsi="Arial"/>
          <w:sz w:val="20"/>
        </w:rPr>
        <w:t xml:space="preserve"> a </w:t>
      </w:r>
      <w:proofErr w:type="spellStart"/>
      <w:r>
        <w:rPr>
          <w:rFonts w:ascii="Arial" w:hAnsi="Arial"/>
          <w:sz w:val="20"/>
        </w:rPr>
        <w:t>secagem</w:t>
      </w:r>
      <w:proofErr w:type="spellEnd"/>
      <w:r>
        <w:rPr>
          <w:rFonts w:ascii="Arial" w:hAnsi="Arial"/>
          <w:sz w:val="20"/>
        </w:rPr>
        <w:t xml:space="preserve"> de </w:t>
      </w:r>
      <w:proofErr w:type="spellStart"/>
      <w:r>
        <w:rPr>
          <w:rFonts w:ascii="Arial" w:hAnsi="Arial"/>
          <w:sz w:val="20"/>
        </w:rPr>
        <w:t>sangue</w:t>
      </w:r>
      <w:proofErr w:type="spellEnd"/>
      <w:r>
        <w:rPr>
          <w:rFonts w:ascii="Arial" w:hAnsi="Arial"/>
          <w:sz w:val="20"/>
        </w:rPr>
        <w:t xml:space="preserve">, </w:t>
      </w:r>
      <w:proofErr w:type="spellStart"/>
      <w:r>
        <w:rPr>
          <w:rFonts w:ascii="Arial" w:hAnsi="Arial"/>
          <w:sz w:val="20"/>
        </w:rPr>
        <w:t>tecido</w:t>
      </w:r>
      <w:proofErr w:type="spellEnd"/>
      <w:r>
        <w:rPr>
          <w:rFonts w:ascii="Arial" w:hAnsi="Arial"/>
          <w:sz w:val="20"/>
        </w:rPr>
        <w:t xml:space="preserve">, entre outros </w:t>
      </w:r>
      <w:proofErr w:type="spellStart"/>
      <w:r>
        <w:rPr>
          <w:rFonts w:ascii="Arial" w:hAnsi="Arial"/>
          <w:sz w:val="20"/>
        </w:rPr>
        <w:t>materiais</w:t>
      </w:r>
      <w:proofErr w:type="spellEnd"/>
      <w:r>
        <w:rPr>
          <w:rFonts w:ascii="Arial" w:hAnsi="Arial"/>
          <w:sz w:val="20"/>
        </w:rPr>
        <w:t xml:space="preserve"> que </w:t>
      </w:r>
      <w:proofErr w:type="spellStart"/>
      <w:r>
        <w:rPr>
          <w:rFonts w:ascii="Arial" w:hAnsi="Arial"/>
          <w:sz w:val="20"/>
        </w:rPr>
        <w:t>nele</w:t>
      </w:r>
      <w:proofErr w:type="spellEnd"/>
      <w:r>
        <w:rPr>
          <w:rFonts w:ascii="Arial" w:hAnsi="Arial"/>
          <w:sz w:val="20"/>
        </w:rPr>
        <w:t xml:space="preserve"> </w:t>
      </w:r>
      <w:proofErr w:type="spellStart"/>
      <w:r>
        <w:rPr>
          <w:rFonts w:ascii="Arial" w:hAnsi="Arial"/>
          <w:sz w:val="20"/>
        </w:rPr>
        <w:t>aderirem</w:t>
      </w:r>
      <w:proofErr w:type="spellEnd"/>
      <w:r>
        <w:rPr>
          <w:rFonts w:ascii="Arial" w:hAnsi="Arial"/>
          <w:sz w:val="20"/>
        </w:rPr>
        <w:t>.</w:t>
      </w:r>
    </w:p>
    <w:p w:rsidR="005F5C40" w:rsidRPr="003D75C3" w:rsidRDefault="005F5C40" w:rsidP="005F5C40">
      <w:pPr>
        <w:numPr>
          <w:ilvl w:val="1"/>
          <w:numId w:val="20"/>
        </w:numPr>
        <w:spacing w:after="60"/>
        <w:ind w:left="540" w:hanging="270"/>
        <w:rPr>
          <w:rFonts w:ascii="Arial" w:hAnsi="Arial" w:cs="Arial"/>
          <w:sz w:val="20"/>
          <w:szCs w:val="20"/>
        </w:rPr>
      </w:pPr>
      <w:proofErr w:type="spellStart"/>
      <w:r>
        <w:rPr>
          <w:rFonts w:ascii="Arial" w:hAnsi="Arial"/>
          <w:sz w:val="20"/>
        </w:rPr>
        <w:t>Esfregue</w:t>
      </w:r>
      <w:proofErr w:type="spellEnd"/>
      <w:r>
        <w:rPr>
          <w:rFonts w:ascii="Arial" w:hAnsi="Arial"/>
          <w:sz w:val="20"/>
        </w:rPr>
        <w:t xml:space="preserve"> o </w:t>
      </w:r>
      <w:proofErr w:type="spellStart"/>
      <w:r>
        <w:rPr>
          <w:rFonts w:ascii="Arial" w:hAnsi="Arial"/>
          <w:sz w:val="20"/>
        </w:rPr>
        <w:t>dispositivo</w:t>
      </w:r>
      <w:proofErr w:type="spellEnd"/>
      <w:r>
        <w:rPr>
          <w:rFonts w:ascii="Arial" w:hAnsi="Arial"/>
          <w:sz w:val="20"/>
        </w:rPr>
        <w:t xml:space="preserve"> com </w:t>
      </w:r>
      <w:proofErr w:type="spellStart"/>
      <w:r>
        <w:rPr>
          <w:rFonts w:ascii="Arial" w:hAnsi="Arial"/>
          <w:sz w:val="20"/>
        </w:rPr>
        <w:t>uma</w:t>
      </w:r>
      <w:proofErr w:type="spellEnd"/>
      <w:r>
        <w:rPr>
          <w:rFonts w:ascii="Arial" w:hAnsi="Arial"/>
          <w:sz w:val="20"/>
        </w:rPr>
        <w:t xml:space="preserve"> </w:t>
      </w:r>
      <w:proofErr w:type="spellStart"/>
      <w:r>
        <w:rPr>
          <w:rFonts w:ascii="Arial" w:hAnsi="Arial"/>
          <w:sz w:val="20"/>
        </w:rPr>
        <w:t>escova</w:t>
      </w:r>
      <w:proofErr w:type="spellEnd"/>
      <w:r>
        <w:rPr>
          <w:rFonts w:ascii="Arial" w:hAnsi="Arial"/>
          <w:sz w:val="20"/>
        </w:rPr>
        <w:t xml:space="preserve"> </w:t>
      </w:r>
      <w:proofErr w:type="spellStart"/>
      <w:r>
        <w:rPr>
          <w:rFonts w:ascii="Arial" w:hAnsi="Arial"/>
          <w:sz w:val="20"/>
        </w:rPr>
        <w:t>macia</w:t>
      </w:r>
      <w:proofErr w:type="spellEnd"/>
      <w:r>
        <w:rPr>
          <w:rFonts w:ascii="Arial" w:hAnsi="Arial"/>
          <w:sz w:val="20"/>
        </w:rPr>
        <w:t xml:space="preserve">, </w:t>
      </w:r>
      <w:proofErr w:type="spellStart"/>
      <w:r>
        <w:rPr>
          <w:rFonts w:ascii="Arial" w:hAnsi="Arial"/>
          <w:sz w:val="20"/>
        </w:rPr>
        <w:t>prestando</w:t>
      </w:r>
      <w:proofErr w:type="spellEnd"/>
      <w:r>
        <w:rPr>
          <w:rFonts w:ascii="Arial" w:hAnsi="Arial"/>
          <w:sz w:val="20"/>
        </w:rPr>
        <w:t xml:space="preserve"> especial </w:t>
      </w:r>
      <w:proofErr w:type="spellStart"/>
      <w:r>
        <w:rPr>
          <w:rFonts w:ascii="Arial" w:hAnsi="Arial"/>
          <w:sz w:val="20"/>
        </w:rPr>
        <w:t>atenção</w:t>
      </w:r>
      <w:proofErr w:type="spellEnd"/>
      <w:r>
        <w:rPr>
          <w:rFonts w:ascii="Arial" w:hAnsi="Arial"/>
          <w:sz w:val="20"/>
        </w:rPr>
        <w:t xml:space="preserve"> </w:t>
      </w:r>
      <w:proofErr w:type="spellStart"/>
      <w:r>
        <w:rPr>
          <w:rFonts w:ascii="Arial" w:hAnsi="Arial"/>
          <w:sz w:val="20"/>
        </w:rPr>
        <w:t>às</w:t>
      </w:r>
      <w:proofErr w:type="spellEnd"/>
      <w:r>
        <w:rPr>
          <w:rFonts w:ascii="Arial" w:hAnsi="Arial"/>
          <w:sz w:val="20"/>
        </w:rPr>
        <w:t xml:space="preserve"> </w:t>
      </w:r>
      <w:proofErr w:type="spellStart"/>
      <w:r>
        <w:rPr>
          <w:rFonts w:ascii="Arial" w:hAnsi="Arial"/>
          <w:sz w:val="20"/>
        </w:rPr>
        <w:t>áreas</w:t>
      </w:r>
      <w:proofErr w:type="spellEnd"/>
      <w:r>
        <w:rPr>
          <w:rFonts w:ascii="Arial" w:hAnsi="Arial"/>
          <w:sz w:val="20"/>
        </w:rPr>
        <w:t xml:space="preserve"> </w:t>
      </w:r>
      <w:proofErr w:type="spellStart"/>
      <w:r>
        <w:rPr>
          <w:rFonts w:ascii="Arial" w:hAnsi="Arial"/>
          <w:sz w:val="20"/>
        </w:rPr>
        <w:t>nas</w:t>
      </w:r>
      <w:proofErr w:type="spellEnd"/>
      <w:r>
        <w:rPr>
          <w:rFonts w:ascii="Arial" w:hAnsi="Arial"/>
          <w:sz w:val="20"/>
        </w:rPr>
        <w:t xml:space="preserve"> </w:t>
      </w:r>
      <w:proofErr w:type="spellStart"/>
      <w:r>
        <w:rPr>
          <w:rFonts w:ascii="Arial" w:hAnsi="Arial"/>
          <w:sz w:val="20"/>
        </w:rPr>
        <w:t>quais</w:t>
      </w:r>
      <w:proofErr w:type="spellEnd"/>
      <w:r>
        <w:rPr>
          <w:rFonts w:ascii="Arial" w:hAnsi="Arial"/>
          <w:sz w:val="20"/>
        </w:rPr>
        <w:t xml:space="preserve"> </w:t>
      </w:r>
      <w:proofErr w:type="spellStart"/>
      <w:r>
        <w:rPr>
          <w:rFonts w:ascii="Arial" w:hAnsi="Arial"/>
          <w:sz w:val="20"/>
        </w:rPr>
        <w:t>possa</w:t>
      </w:r>
      <w:proofErr w:type="spellEnd"/>
      <w:r>
        <w:rPr>
          <w:rFonts w:ascii="Arial" w:hAnsi="Arial"/>
          <w:sz w:val="20"/>
        </w:rPr>
        <w:t xml:space="preserve"> haver </w:t>
      </w:r>
      <w:proofErr w:type="spellStart"/>
      <w:r>
        <w:rPr>
          <w:rFonts w:ascii="Arial" w:hAnsi="Arial"/>
          <w:sz w:val="20"/>
        </w:rPr>
        <w:t>acúmulo</w:t>
      </w:r>
      <w:proofErr w:type="spellEnd"/>
      <w:r>
        <w:rPr>
          <w:rFonts w:ascii="Arial" w:hAnsi="Arial"/>
          <w:sz w:val="20"/>
        </w:rPr>
        <w:t xml:space="preserve"> de </w:t>
      </w:r>
      <w:proofErr w:type="spellStart"/>
      <w:r>
        <w:rPr>
          <w:rFonts w:ascii="Arial" w:hAnsi="Arial"/>
          <w:sz w:val="20"/>
        </w:rPr>
        <w:t>detritos</w:t>
      </w:r>
      <w:proofErr w:type="spellEnd"/>
      <w:r>
        <w:rPr>
          <w:rFonts w:ascii="Arial" w:hAnsi="Arial"/>
          <w:sz w:val="20"/>
        </w:rPr>
        <w:t xml:space="preserve">.  Evite </w:t>
      </w:r>
      <w:proofErr w:type="spellStart"/>
      <w:r>
        <w:rPr>
          <w:rFonts w:ascii="Arial" w:hAnsi="Arial"/>
          <w:sz w:val="20"/>
        </w:rPr>
        <w:t>sempre</w:t>
      </w:r>
      <w:proofErr w:type="spellEnd"/>
      <w:r>
        <w:rPr>
          <w:rFonts w:ascii="Arial" w:hAnsi="Arial"/>
          <w:sz w:val="20"/>
        </w:rPr>
        <w:t xml:space="preserve"> </w:t>
      </w:r>
      <w:proofErr w:type="spellStart"/>
      <w:r>
        <w:rPr>
          <w:rFonts w:ascii="Arial" w:hAnsi="Arial"/>
          <w:sz w:val="20"/>
        </w:rPr>
        <w:t>os</w:t>
      </w:r>
      <w:proofErr w:type="spellEnd"/>
      <w:r>
        <w:rPr>
          <w:rFonts w:ascii="Arial" w:hAnsi="Arial"/>
          <w:sz w:val="20"/>
        </w:rPr>
        <w:t xml:space="preserve"> </w:t>
      </w:r>
      <w:proofErr w:type="spellStart"/>
      <w:r>
        <w:rPr>
          <w:rFonts w:ascii="Arial" w:hAnsi="Arial"/>
          <w:sz w:val="20"/>
        </w:rPr>
        <w:t>materiais</w:t>
      </w:r>
      <w:proofErr w:type="spellEnd"/>
      <w:r>
        <w:rPr>
          <w:rFonts w:ascii="Arial" w:hAnsi="Arial"/>
          <w:sz w:val="20"/>
        </w:rPr>
        <w:t xml:space="preserve"> </w:t>
      </w:r>
      <w:proofErr w:type="spellStart"/>
      <w:r>
        <w:rPr>
          <w:rFonts w:ascii="Arial" w:hAnsi="Arial"/>
          <w:sz w:val="20"/>
        </w:rPr>
        <w:t>ásperos</w:t>
      </w:r>
      <w:proofErr w:type="spellEnd"/>
      <w:r>
        <w:rPr>
          <w:rFonts w:ascii="Arial" w:hAnsi="Arial"/>
          <w:sz w:val="20"/>
        </w:rPr>
        <w:t xml:space="preserve">, que </w:t>
      </w:r>
      <w:proofErr w:type="spellStart"/>
      <w:r>
        <w:rPr>
          <w:rFonts w:ascii="Arial" w:hAnsi="Arial"/>
          <w:sz w:val="20"/>
        </w:rPr>
        <w:t>possam</w:t>
      </w:r>
      <w:proofErr w:type="spellEnd"/>
      <w:r>
        <w:rPr>
          <w:rFonts w:ascii="Arial" w:hAnsi="Arial"/>
          <w:sz w:val="20"/>
        </w:rPr>
        <w:t xml:space="preserve"> </w:t>
      </w:r>
      <w:proofErr w:type="spellStart"/>
      <w:r>
        <w:rPr>
          <w:rFonts w:ascii="Arial" w:hAnsi="Arial"/>
          <w:sz w:val="20"/>
        </w:rPr>
        <w:t>arranhar</w:t>
      </w:r>
      <w:proofErr w:type="spellEnd"/>
      <w:r>
        <w:rPr>
          <w:rFonts w:ascii="Arial" w:hAnsi="Arial"/>
          <w:sz w:val="20"/>
        </w:rPr>
        <w:t xml:space="preserve"> </w:t>
      </w:r>
      <w:proofErr w:type="spellStart"/>
      <w:r>
        <w:rPr>
          <w:rFonts w:ascii="Arial" w:hAnsi="Arial"/>
          <w:sz w:val="20"/>
        </w:rPr>
        <w:t>ou</w:t>
      </w:r>
      <w:proofErr w:type="spellEnd"/>
      <w:r>
        <w:rPr>
          <w:rFonts w:ascii="Arial" w:hAnsi="Arial"/>
          <w:sz w:val="20"/>
        </w:rPr>
        <w:t xml:space="preserve"> </w:t>
      </w:r>
      <w:proofErr w:type="spellStart"/>
      <w:r>
        <w:rPr>
          <w:rFonts w:ascii="Arial" w:hAnsi="Arial"/>
          <w:sz w:val="20"/>
        </w:rPr>
        <w:t>estragar</w:t>
      </w:r>
      <w:proofErr w:type="spellEnd"/>
      <w:r>
        <w:rPr>
          <w:rFonts w:ascii="Arial" w:hAnsi="Arial"/>
          <w:sz w:val="20"/>
        </w:rPr>
        <w:t xml:space="preserve"> a </w:t>
      </w:r>
      <w:proofErr w:type="spellStart"/>
      <w:r>
        <w:rPr>
          <w:rFonts w:ascii="Arial" w:hAnsi="Arial"/>
          <w:sz w:val="20"/>
        </w:rPr>
        <w:t>superfície</w:t>
      </w:r>
      <w:proofErr w:type="spellEnd"/>
      <w:r>
        <w:rPr>
          <w:rFonts w:ascii="Arial" w:hAnsi="Arial"/>
          <w:sz w:val="20"/>
        </w:rPr>
        <w:t xml:space="preserve"> do </w:t>
      </w:r>
      <w:proofErr w:type="spellStart"/>
      <w:r>
        <w:rPr>
          <w:rFonts w:ascii="Arial" w:hAnsi="Arial"/>
          <w:sz w:val="20"/>
        </w:rPr>
        <w:t>dispositivo</w:t>
      </w:r>
      <w:proofErr w:type="spellEnd"/>
      <w:r>
        <w:rPr>
          <w:rFonts w:ascii="Arial" w:hAnsi="Arial"/>
          <w:sz w:val="20"/>
        </w:rPr>
        <w:t>.</w:t>
      </w:r>
    </w:p>
    <w:p w:rsidR="005F5C40" w:rsidRPr="003D75C3" w:rsidRDefault="005F5C40" w:rsidP="005F5C40">
      <w:pPr>
        <w:numPr>
          <w:ilvl w:val="1"/>
          <w:numId w:val="20"/>
        </w:numPr>
        <w:spacing w:after="60"/>
        <w:ind w:left="540" w:hanging="270"/>
        <w:rPr>
          <w:rFonts w:ascii="Arial" w:hAnsi="Arial" w:cs="Arial"/>
          <w:sz w:val="20"/>
          <w:szCs w:val="20"/>
        </w:rPr>
      </w:pPr>
      <w:proofErr w:type="spellStart"/>
      <w:r>
        <w:rPr>
          <w:rFonts w:ascii="Arial" w:hAnsi="Arial"/>
          <w:sz w:val="20"/>
        </w:rPr>
        <w:t>Enxagúe</w:t>
      </w:r>
      <w:proofErr w:type="spellEnd"/>
      <w:r>
        <w:rPr>
          <w:rFonts w:ascii="Arial" w:hAnsi="Arial"/>
          <w:sz w:val="20"/>
        </w:rPr>
        <w:t xml:space="preserve"> o </w:t>
      </w:r>
      <w:proofErr w:type="spellStart"/>
      <w:r>
        <w:rPr>
          <w:rFonts w:ascii="Arial" w:hAnsi="Arial"/>
          <w:sz w:val="20"/>
        </w:rPr>
        <w:t>dispositivo</w:t>
      </w:r>
      <w:proofErr w:type="spellEnd"/>
      <w:r>
        <w:rPr>
          <w:rFonts w:ascii="Arial" w:hAnsi="Arial"/>
          <w:sz w:val="20"/>
        </w:rPr>
        <w:t xml:space="preserve"> </w:t>
      </w:r>
      <w:proofErr w:type="spellStart"/>
      <w:r>
        <w:rPr>
          <w:rFonts w:ascii="Arial" w:hAnsi="Arial"/>
          <w:sz w:val="20"/>
        </w:rPr>
        <w:t>completamente</w:t>
      </w:r>
      <w:proofErr w:type="spellEnd"/>
      <w:r>
        <w:rPr>
          <w:rFonts w:ascii="Arial" w:hAnsi="Arial"/>
          <w:sz w:val="20"/>
        </w:rPr>
        <w:t xml:space="preserve"> com </w:t>
      </w:r>
      <w:proofErr w:type="spellStart"/>
      <w:r>
        <w:rPr>
          <w:rFonts w:ascii="Arial" w:hAnsi="Arial"/>
          <w:sz w:val="20"/>
        </w:rPr>
        <w:t>água</w:t>
      </w:r>
      <w:proofErr w:type="spellEnd"/>
      <w:r>
        <w:rPr>
          <w:rFonts w:ascii="Arial" w:hAnsi="Arial"/>
          <w:sz w:val="20"/>
        </w:rPr>
        <w:t xml:space="preserve"> </w:t>
      </w:r>
      <w:proofErr w:type="spellStart"/>
      <w:r>
        <w:rPr>
          <w:rFonts w:ascii="Arial" w:hAnsi="Arial"/>
          <w:sz w:val="20"/>
        </w:rPr>
        <w:t>após</w:t>
      </w:r>
      <w:proofErr w:type="spellEnd"/>
      <w:r>
        <w:rPr>
          <w:rFonts w:ascii="Arial" w:hAnsi="Arial"/>
          <w:sz w:val="20"/>
        </w:rPr>
        <w:t xml:space="preserve"> o </w:t>
      </w:r>
      <w:proofErr w:type="spellStart"/>
      <w:r>
        <w:rPr>
          <w:rFonts w:ascii="Arial" w:hAnsi="Arial"/>
          <w:sz w:val="20"/>
        </w:rPr>
        <w:t>processo</w:t>
      </w:r>
      <w:proofErr w:type="spellEnd"/>
      <w:r>
        <w:rPr>
          <w:rFonts w:ascii="Arial" w:hAnsi="Arial"/>
          <w:sz w:val="20"/>
        </w:rPr>
        <w:t xml:space="preserve"> de </w:t>
      </w:r>
      <w:proofErr w:type="spellStart"/>
      <w:r>
        <w:rPr>
          <w:rFonts w:ascii="Arial" w:hAnsi="Arial"/>
          <w:sz w:val="20"/>
        </w:rPr>
        <w:t>limpeza</w:t>
      </w:r>
      <w:proofErr w:type="spellEnd"/>
      <w:r>
        <w:rPr>
          <w:rFonts w:ascii="Arial" w:hAnsi="Arial"/>
          <w:sz w:val="20"/>
        </w:rPr>
        <w:t xml:space="preserve">. </w:t>
      </w:r>
    </w:p>
    <w:p w:rsidR="005F5C40" w:rsidRPr="003D75C3" w:rsidRDefault="005F5C40" w:rsidP="005F5C40">
      <w:pPr>
        <w:numPr>
          <w:ilvl w:val="1"/>
          <w:numId w:val="20"/>
        </w:numPr>
        <w:spacing w:after="60"/>
        <w:ind w:left="540" w:hanging="270"/>
        <w:rPr>
          <w:rFonts w:ascii="Arial" w:hAnsi="Arial" w:cs="Arial"/>
          <w:sz w:val="20"/>
          <w:szCs w:val="20"/>
        </w:rPr>
      </w:pPr>
      <w:r>
        <w:rPr>
          <w:rFonts w:ascii="Arial" w:hAnsi="Arial"/>
          <w:sz w:val="20"/>
        </w:rPr>
        <w:t xml:space="preserve">O </w:t>
      </w:r>
      <w:proofErr w:type="spellStart"/>
      <w:r>
        <w:rPr>
          <w:rFonts w:ascii="Arial" w:hAnsi="Arial"/>
          <w:sz w:val="20"/>
        </w:rPr>
        <w:t>dispositivo</w:t>
      </w:r>
      <w:proofErr w:type="spellEnd"/>
      <w:r>
        <w:rPr>
          <w:rFonts w:ascii="Arial" w:hAnsi="Arial"/>
          <w:sz w:val="20"/>
        </w:rPr>
        <w:t xml:space="preserve"> </w:t>
      </w:r>
      <w:proofErr w:type="spellStart"/>
      <w:r>
        <w:rPr>
          <w:rFonts w:ascii="Arial" w:hAnsi="Arial"/>
          <w:sz w:val="20"/>
        </w:rPr>
        <w:t>deve</w:t>
      </w:r>
      <w:proofErr w:type="spellEnd"/>
      <w:r>
        <w:rPr>
          <w:rFonts w:ascii="Arial" w:hAnsi="Arial"/>
          <w:sz w:val="20"/>
        </w:rPr>
        <w:t xml:space="preserve"> </w:t>
      </w:r>
      <w:proofErr w:type="spellStart"/>
      <w:r>
        <w:rPr>
          <w:rFonts w:ascii="Arial" w:hAnsi="Arial"/>
          <w:sz w:val="20"/>
        </w:rPr>
        <w:t>ser</w:t>
      </w:r>
      <w:proofErr w:type="spellEnd"/>
      <w:r>
        <w:rPr>
          <w:rFonts w:ascii="Arial" w:hAnsi="Arial"/>
          <w:sz w:val="20"/>
        </w:rPr>
        <w:t xml:space="preserve"> </w:t>
      </w:r>
      <w:proofErr w:type="spellStart"/>
      <w:r>
        <w:rPr>
          <w:rFonts w:ascii="Arial" w:hAnsi="Arial"/>
          <w:sz w:val="20"/>
        </w:rPr>
        <w:t>colocado</w:t>
      </w:r>
      <w:proofErr w:type="spellEnd"/>
      <w:r>
        <w:rPr>
          <w:rFonts w:ascii="Arial" w:hAnsi="Arial"/>
          <w:sz w:val="20"/>
        </w:rPr>
        <w:t xml:space="preserve"> </w:t>
      </w:r>
      <w:proofErr w:type="spellStart"/>
      <w:r>
        <w:rPr>
          <w:rFonts w:ascii="Arial" w:hAnsi="Arial"/>
          <w:sz w:val="20"/>
        </w:rPr>
        <w:t>numa</w:t>
      </w:r>
      <w:proofErr w:type="spellEnd"/>
      <w:r>
        <w:rPr>
          <w:rFonts w:ascii="Arial" w:hAnsi="Arial"/>
          <w:sz w:val="20"/>
        </w:rPr>
        <w:t xml:space="preserve"> </w:t>
      </w:r>
      <w:proofErr w:type="spellStart"/>
      <w:r>
        <w:rPr>
          <w:rFonts w:ascii="Arial" w:hAnsi="Arial"/>
          <w:sz w:val="20"/>
        </w:rPr>
        <w:t>unidade</w:t>
      </w:r>
      <w:proofErr w:type="spellEnd"/>
      <w:r>
        <w:rPr>
          <w:rFonts w:ascii="Arial" w:hAnsi="Arial"/>
          <w:sz w:val="20"/>
        </w:rPr>
        <w:t xml:space="preserve"> de </w:t>
      </w:r>
      <w:proofErr w:type="spellStart"/>
      <w:r>
        <w:rPr>
          <w:rFonts w:ascii="Arial" w:hAnsi="Arial"/>
          <w:sz w:val="20"/>
        </w:rPr>
        <w:t>limpeza</w:t>
      </w:r>
      <w:proofErr w:type="spellEnd"/>
      <w:r>
        <w:rPr>
          <w:rFonts w:ascii="Arial" w:hAnsi="Arial"/>
          <w:sz w:val="20"/>
        </w:rPr>
        <w:t xml:space="preserve"> </w:t>
      </w:r>
      <w:proofErr w:type="spellStart"/>
      <w:r>
        <w:rPr>
          <w:rFonts w:ascii="Arial" w:hAnsi="Arial"/>
          <w:sz w:val="20"/>
        </w:rPr>
        <w:t>ultrassônica</w:t>
      </w:r>
      <w:proofErr w:type="spellEnd"/>
      <w:r>
        <w:rPr>
          <w:rFonts w:ascii="Arial" w:hAnsi="Arial"/>
          <w:sz w:val="20"/>
        </w:rPr>
        <w:t xml:space="preserve"> e </w:t>
      </w:r>
      <w:proofErr w:type="spellStart"/>
      <w:r>
        <w:rPr>
          <w:rFonts w:ascii="Arial" w:hAnsi="Arial"/>
          <w:sz w:val="20"/>
        </w:rPr>
        <w:t>processado</w:t>
      </w:r>
      <w:proofErr w:type="spellEnd"/>
      <w:r>
        <w:rPr>
          <w:rFonts w:ascii="Arial" w:hAnsi="Arial"/>
          <w:sz w:val="20"/>
        </w:rPr>
        <w:t xml:space="preserve"> de </w:t>
      </w:r>
      <w:proofErr w:type="spellStart"/>
      <w:r>
        <w:rPr>
          <w:rFonts w:ascii="Arial" w:hAnsi="Arial"/>
          <w:sz w:val="20"/>
        </w:rPr>
        <w:t>acordo</w:t>
      </w:r>
      <w:proofErr w:type="spellEnd"/>
      <w:r>
        <w:rPr>
          <w:rFonts w:ascii="Arial" w:hAnsi="Arial"/>
          <w:sz w:val="20"/>
        </w:rPr>
        <w:t xml:space="preserve"> com as </w:t>
      </w:r>
      <w:proofErr w:type="spellStart"/>
      <w:r>
        <w:rPr>
          <w:rFonts w:ascii="Arial" w:hAnsi="Arial"/>
          <w:sz w:val="20"/>
        </w:rPr>
        <w:t>instruções</w:t>
      </w:r>
      <w:proofErr w:type="spellEnd"/>
      <w:r>
        <w:rPr>
          <w:rFonts w:ascii="Arial" w:hAnsi="Arial"/>
          <w:sz w:val="20"/>
        </w:rPr>
        <w:t xml:space="preserve"> da </w:t>
      </w:r>
      <w:proofErr w:type="spellStart"/>
      <w:r>
        <w:rPr>
          <w:rFonts w:ascii="Arial" w:hAnsi="Arial"/>
          <w:sz w:val="20"/>
        </w:rPr>
        <w:t>unidade</w:t>
      </w:r>
      <w:proofErr w:type="spellEnd"/>
    </w:p>
    <w:p w:rsidR="005F5C40" w:rsidRPr="003D75C3" w:rsidRDefault="005F5C40" w:rsidP="005F5C40">
      <w:pPr>
        <w:numPr>
          <w:ilvl w:val="1"/>
          <w:numId w:val="20"/>
        </w:numPr>
        <w:spacing w:after="60"/>
        <w:ind w:left="540" w:hanging="270"/>
        <w:rPr>
          <w:rFonts w:ascii="Arial" w:hAnsi="Arial" w:cs="Arial"/>
          <w:sz w:val="20"/>
          <w:szCs w:val="20"/>
        </w:rPr>
      </w:pPr>
      <w:r>
        <w:rPr>
          <w:rFonts w:ascii="Arial" w:hAnsi="Arial"/>
          <w:sz w:val="20"/>
        </w:rPr>
        <w:t xml:space="preserve">O </w:t>
      </w:r>
      <w:proofErr w:type="spellStart"/>
      <w:r>
        <w:rPr>
          <w:rFonts w:ascii="Arial" w:hAnsi="Arial"/>
          <w:sz w:val="20"/>
        </w:rPr>
        <w:t>dispositivo</w:t>
      </w:r>
      <w:proofErr w:type="spellEnd"/>
      <w:r>
        <w:rPr>
          <w:rFonts w:ascii="Arial" w:hAnsi="Arial"/>
          <w:sz w:val="20"/>
        </w:rPr>
        <w:t xml:space="preserve"> </w:t>
      </w:r>
      <w:proofErr w:type="spellStart"/>
      <w:r>
        <w:rPr>
          <w:rFonts w:ascii="Arial" w:hAnsi="Arial"/>
          <w:sz w:val="20"/>
        </w:rPr>
        <w:t>deve</w:t>
      </w:r>
      <w:proofErr w:type="spellEnd"/>
      <w:r>
        <w:rPr>
          <w:rFonts w:ascii="Arial" w:hAnsi="Arial"/>
          <w:sz w:val="20"/>
        </w:rPr>
        <w:t xml:space="preserve"> </w:t>
      </w:r>
      <w:proofErr w:type="spellStart"/>
      <w:r>
        <w:rPr>
          <w:rFonts w:ascii="Arial" w:hAnsi="Arial"/>
          <w:sz w:val="20"/>
        </w:rPr>
        <w:t>ser</w:t>
      </w:r>
      <w:proofErr w:type="spellEnd"/>
      <w:r>
        <w:rPr>
          <w:rFonts w:ascii="Arial" w:hAnsi="Arial"/>
          <w:sz w:val="20"/>
        </w:rPr>
        <w:t xml:space="preserve"> </w:t>
      </w:r>
      <w:proofErr w:type="spellStart"/>
      <w:r>
        <w:rPr>
          <w:rFonts w:ascii="Arial" w:hAnsi="Arial"/>
          <w:sz w:val="20"/>
        </w:rPr>
        <w:t>enxaguado</w:t>
      </w:r>
      <w:proofErr w:type="spellEnd"/>
      <w:r>
        <w:rPr>
          <w:rFonts w:ascii="Arial" w:hAnsi="Arial"/>
          <w:sz w:val="20"/>
        </w:rPr>
        <w:t xml:space="preserve"> </w:t>
      </w:r>
      <w:proofErr w:type="spellStart"/>
      <w:r>
        <w:rPr>
          <w:rFonts w:ascii="Arial" w:hAnsi="Arial"/>
          <w:sz w:val="20"/>
        </w:rPr>
        <w:t>completamente</w:t>
      </w:r>
      <w:proofErr w:type="spellEnd"/>
      <w:r>
        <w:rPr>
          <w:rFonts w:ascii="Arial" w:hAnsi="Arial"/>
          <w:sz w:val="20"/>
        </w:rPr>
        <w:t xml:space="preserve"> com </w:t>
      </w:r>
      <w:proofErr w:type="spellStart"/>
      <w:r>
        <w:rPr>
          <w:rFonts w:ascii="Arial" w:hAnsi="Arial"/>
          <w:sz w:val="20"/>
        </w:rPr>
        <w:t>água</w:t>
      </w:r>
      <w:proofErr w:type="spellEnd"/>
      <w:r>
        <w:rPr>
          <w:rFonts w:ascii="Arial" w:hAnsi="Arial"/>
          <w:sz w:val="20"/>
        </w:rPr>
        <w:t xml:space="preserve"> </w:t>
      </w:r>
      <w:proofErr w:type="spellStart"/>
      <w:r>
        <w:rPr>
          <w:rFonts w:ascii="Arial" w:hAnsi="Arial"/>
          <w:sz w:val="20"/>
        </w:rPr>
        <w:t>após</w:t>
      </w:r>
      <w:proofErr w:type="spellEnd"/>
      <w:r>
        <w:rPr>
          <w:rFonts w:ascii="Arial" w:hAnsi="Arial"/>
          <w:sz w:val="20"/>
        </w:rPr>
        <w:t xml:space="preserve"> o </w:t>
      </w:r>
      <w:proofErr w:type="spellStart"/>
      <w:r>
        <w:rPr>
          <w:rFonts w:ascii="Arial" w:hAnsi="Arial"/>
          <w:sz w:val="20"/>
        </w:rPr>
        <w:t>processo</w:t>
      </w:r>
      <w:proofErr w:type="spellEnd"/>
      <w:r>
        <w:rPr>
          <w:rFonts w:ascii="Arial" w:hAnsi="Arial"/>
          <w:sz w:val="20"/>
        </w:rPr>
        <w:t xml:space="preserve"> </w:t>
      </w:r>
      <w:proofErr w:type="spellStart"/>
      <w:r>
        <w:rPr>
          <w:rFonts w:ascii="Arial" w:hAnsi="Arial"/>
          <w:sz w:val="20"/>
        </w:rPr>
        <w:t>ultrassônico</w:t>
      </w:r>
      <w:proofErr w:type="spellEnd"/>
      <w:r>
        <w:rPr>
          <w:rFonts w:ascii="Arial" w:hAnsi="Arial"/>
          <w:sz w:val="20"/>
        </w:rPr>
        <w:t>.</w:t>
      </w:r>
    </w:p>
    <w:p w:rsidR="005F5C40" w:rsidRPr="003D75C3" w:rsidRDefault="005F5C40" w:rsidP="005F5C40">
      <w:pPr>
        <w:numPr>
          <w:ilvl w:val="0"/>
          <w:numId w:val="20"/>
        </w:numPr>
        <w:spacing w:after="60"/>
        <w:ind w:left="270" w:hanging="270"/>
        <w:rPr>
          <w:rFonts w:ascii="Arial" w:hAnsi="Arial" w:cs="Arial"/>
          <w:b/>
          <w:sz w:val="20"/>
          <w:szCs w:val="20"/>
        </w:rPr>
      </w:pPr>
      <w:proofErr w:type="spellStart"/>
      <w:r>
        <w:rPr>
          <w:rFonts w:ascii="Arial" w:hAnsi="Arial"/>
          <w:b/>
          <w:sz w:val="20"/>
        </w:rPr>
        <w:t>Esterilização</w:t>
      </w:r>
      <w:proofErr w:type="spellEnd"/>
      <w:r>
        <w:rPr>
          <w:rFonts w:ascii="Arial" w:hAnsi="Arial"/>
          <w:b/>
          <w:sz w:val="20"/>
        </w:rPr>
        <w:t>:</w:t>
      </w:r>
    </w:p>
    <w:p w:rsidR="005F5C40" w:rsidRPr="003D75C3" w:rsidRDefault="005F5C40" w:rsidP="005F5C40">
      <w:pPr>
        <w:pStyle w:val="ListParagraph"/>
        <w:spacing w:after="60"/>
        <w:ind w:left="360"/>
        <w:contextualSpacing w:val="0"/>
        <w:rPr>
          <w:rFonts w:ascii="Arial" w:hAnsi="Arial" w:cs="Arial"/>
          <w:sz w:val="20"/>
          <w:szCs w:val="20"/>
        </w:rPr>
      </w:pPr>
      <w:r>
        <w:rPr>
          <w:rFonts w:ascii="Arial" w:hAnsi="Arial"/>
          <w:sz w:val="20"/>
        </w:rPr>
        <w:t xml:space="preserve">Este </w:t>
      </w:r>
      <w:proofErr w:type="spellStart"/>
      <w:r>
        <w:rPr>
          <w:rFonts w:ascii="Arial" w:hAnsi="Arial"/>
          <w:sz w:val="20"/>
        </w:rPr>
        <w:t>dispositivo</w:t>
      </w:r>
      <w:proofErr w:type="spellEnd"/>
      <w:r>
        <w:rPr>
          <w:rFonts w:ascii="Arial" w:hAnsi="Arial"/>
          <w:sz w:val="20"/>
        </w:rPr>
        <w:t xml:space="preserve"> </w:t>
      </w:r>
      <w:proofErr w:type="spellStart"/>
      <w:r>
        <w:rPr>
          <w:rFonts w:ascii="Arial" w:hAnsi="Arial"/>
          <w:sz w:val="20"/>
        </w:rPr>
        <w:t>não</w:t>
      </w:r>
      <w:proofErr w:type="spellEnd"/>
      <w:r>
        <w:rPr>
          <w:rFonts w:ascii="Arial" w:hAnsi="Arial"/>
          <w:sz w:val="20"/>
        </w:rPr>
        <w:t xml:space="preserve"> é </w:t>
      </w:r>
      <w:proofErr w:type="spellStart"/>
      <w:r>
        <w:rPr>
          <w:rFonts w:ascii="Arial" w:hAnsi="Arial"/>
          <w:sz w:val="20"/>
        </w:rPr>
        <w:t>fornecido</w:t>
      </w:r>
      <w:proofErr w:type="spellEnd"/>
      <w:r>
        <w:rPr>
          <w:rFonts w:ascii="Arial" w:hAnsi="Arial"/>
          <w:sz w:val="20"/>
        </w:rPr>
        <w:t xml:space="preserve"> </w:t>
      </w:r>
      <w:proofErr w:type="spellStart"/>
      <w:r>
        <w:rPr>
          <w:rFonts w:ascii="Arial" w:hAnsi="Arial"/>
          <w:sz w:val="20"/>
        </w:rPr>
        <w:t>esterilizado</w:t>
      </w:r>
      <w:proofErr w:type="spellEnd"/>
      <w:r>
        <w:rPr>
          <w:rFonts w:ascii="Arial" w:hAnsi="Arial"/>
          <w:sz w:val="20"/>
        </w:rPr>
        <w:t xml:space="preserve">. A </w:t>
      </w:r>
      <w:proofErr w:type="spellStart"/>
      <w:r>
        <w:rPr>
          <w:rFonts w:ascii="Arial" w:hAnsi="Arial"/>
          <w:sz w:val="20"/>
        </w:rPr>
        <w:t>tabela</w:t>
      </w:r>
      <w:proofErr w:type="spellEnd"/>
      <w:r>
        <w:rPr>
          <w:rFonts w:ascii="Arial" w:hAnsi="Arial"/>
          <w:sz w:val="20"/>
        </w:rPr>
        <w:t xml:space="preserve"> a </w:t>
      </w:r>
      <w:proofErr w:type="spellStart"/>
      <w:r>
        <w:rPr>
          <w:rFonts w:ascii="Arial" w:hAnsi="Arial"/>
          <w:sz w:val="20"/>
        </w:rPr>
        <w:t>seguir</w:t>
      </w:r>
      <w:proofErr w:type="spellEnd"/>
      <w:r>
        <w:rPr>
          <w:rFonts w:ascii="Arial" w:hAnsi="Arial"/>
          <w:sz w:val="20"/>
        </w:rPr>
        <w:t xml:space="preserve"> </w:t>
      </w:r>
      <w:proofErr w:type="spellStart"/>
      <w:r>
        <w:rPr>
          <w:rFonts w:ascii="Arial" w:hAnsi="Arial"/>
          <w:sz w:val="20"/>
        </w:rPr>
        <w:t>indica</w:t>
      </w:r>
      <w:proofErr w:type="spellEnd"/>
      <w:r>
        <w:rPr>
          <w:rFonts w:ascii="Arial" w:hAnsi="Arial"/>
          <w:sz w:val="20"/>
        </w:rPr>
        <w:t xml:space="preserve"> </w:t>
      </w:r>
      <w:proofErr w:type="spellStart"/>
      <w:r>
        <w:rPr>
          <w:rFonts w:ascii="Arial" w:hAnsi="Arial"/>
          <w:sz w:val="20"/>
        </w:rPr>
        <w:t>os</w:t>
      </w:r>
      <w:proofErr w:type="spellEnd"/>
      <w:r>
        <w:rPr>
          <w:rFonts w:ascii="Arial" w:hAnsi="Arial"/>
          <w:sz w:val="20"/>
        </w:rPr>
        <w:t xml:space="preserve"> </w:t>
      </w:r>
      <w:proofErr w:type="spellStart"/>
      <w:r>
        <w:rPr>
          <w:rFonts w:ascii="Arial" w:hAnsi="Arial"/>
          <w:sz w:val="20"/>
        </w:rPr>
        <w:t>parâmetros</w:t>
      </w:r>
      <w:proofErr w:type="spellEnd"/>
      <w:r>
        <w:rPr>
          <w:rFonts w:ascii="Arial" w:hAnsi="Arial"/>
          <w:sz w:val="20"/>
        </w:rPr>
        <w:t xml:space="preserve"> </w:t>
      </w:r>
      <w:proofErr w:type="spellStart"/>
      <w:r>
        <w:rPr>
          <w:rFonts w:ascii="Arial" w:hAnsi="Arial"/>
          <w:sz w:val="20"/>
        </w:rPr>
        <w:t>mínimos</w:t>
      </w:r>
      <w:proofErr w:type="spellEnd"/>
      <w:r>
        <w:rPr>
          <w:rFonts w:ascii="Arial" w:hAnsi="Arial"/>
          <w:sz w:val="20"/>
        </w:rPr>
        <w:t xml:space="preserve"> de </w:t>
      </w:r>
      <w:proofErr w:type="spellStart"/>
      <w:r>
        <w:rPr>
          <w:rFonts w:ascii="Arial" w:hAnsi="Arial"/>
          <w:sz w:val="20"/>
        </w:rPr>
        <w:t>esterilização</w:t>
      </w:r>
      <w:proofErr w:type="spellEnd"/>
      <w:r>
        <w:rPr>
          <w:rFonts w:ascii="Arial" w:hAnsi="Arial"/>
          <w:sz w:val="20"/>
        </w:rPr>
        <w:t xml:space="preserve"> que </w:t>
      </w:r>
      <w:proofErr w:type="spellStart"/>
      <w:r>
        <w:rPr>
          <w:rFonts w:ascii="Arial" w:hAnsi="Arial"/>
          <w:sz w:val="20"/>
        </w:rPr>
        <w:t>foram</w:t>
      </w:r>
      <w:proofErr w:type="spellEnd"/>
      <w:r>
        <w:rPr>
          <w:rFonts w:ascii="Arial" w:hAnsi="Arial"/>
          <w:sz w:val="20"/>
        </w:rPr>
        <w:t xml:space="preserve"> </w:t>
      </w:r>
      <w:proofErr w:type="spellStart"/>
      <w:r>
        <w:rPr>
          <w:rFonts w:ascii="Arial" w:hAnsi="Arial"/>
          <w:sz w:val="20"/>
        </w:rPr>
        <w:t>validados</w:t>
      </w:r>
      <w:proofErr w:type="spellEnd"/>
      <w:r>
        <w:rPr>
          <w:rFonts w:ascii="Arial" w:hAnsi="Arial"/>
          <w:sz w:val="20"/>
        </w:rPr>
        <w:t xml:space="preserve"> pela </w:t>
      </w:r>
      <w:proofErr w:type="spellStart"/>
      <w:r>
        <w:rPr>
          <w:rFonts w:ascii="Arial" w:hAnsi="Arial"/>
          <w:sz w:val="20"/>
        </w:rPr>
        <w:t>Parcus</w:t>
      </w:r>
      <w:proofErr w:type="spellEnd"/>
      <w:r>
        <w:rPr>
          <w:rFonts w:ascii="Arial" w:hAnsi="Arial"/>
          <w:sz w:val="20"/>
        </w:rPr>
        <w:t xml:space="preserve"> Medical para </w:t>
      </w:r>
      <w:proofErr w:type="spellStart"/>
      <w:r>
        <w:rPr>
          <w:rFonts w:ascii="Arial" w:hAnsi="Arial"/>
          <w:sz w:val="20"/>
        </w:rPr>
        <w:t>garantir</w:t>
      </w:r>
      <w:proofErr w:type="spellEnd"/>
      <w:r>
        <w:rPr>
          <w:rFonts w:ascii="Arial" w:hAnsi="Arial"/>
          <w:sz w:val="20"/>
        </w:rPr>
        <w:t xml:space="preserve"> um </w:t>
      </w:r>
      <w:proofErr w:type="spellStart"/>
      <w:r>
        <w:rPr>
          <w:rFonts w:ascii="Arial" w:hAnsi="Arial"/>
          <w:sz w:val="20"/>
        </w:rPr>
        <w:t>nível</w:t>
      </w:r>
      <w:proofErr w:type="spellEnd"/>
      <w:r>
        <w:rPr>
          <w:rFonts w:ascii="Arial" w:hAnsi="Arial"/>
          <w:sz w:val="20"/>
        </w:rPr>
        <w:t xml:space="preserve"> de </w:t>
      </w:r>
      <w:proofErr w:type="spellStart"/>
      <w:r>
        <w:rPr>
          <w:rFonts w:ascii="Arial" w:hAnsi="Arial"/>
          <w:sz w:val="20"/>
        </w:rPr>
        <w:t>garantia</w:t>
      </w:r>
      <w:proofErr w:type="spellEnd"/>
      <w:r>
        <w:rPr>
          <w:rFonts w:ascii="Arial" w:hAnsi="Arial"/>
          <w:sz w:val="20"/>
        </w:rPr>
        <w:t xml:space="preserve"> de </w:t>
      </w:r>
      <w:proofErr w:type="spellStart"/>
      <w:r>
        <w:rPr>
          <w:rFonts w:ascii="Arial" w:hAnsi="Arial"/>
          <w:sz w:val="20"/>
        </w:rPr>
        <w:t>esterilidade</w:t>
      </w:r>
      <w:proofErr w:type="spellEnd"/>
      <w:r>
        <w:rPr>
          <w:rFonts w:ascii="Arial" w:hAnsi="Arial"/>
          <w:sz w:val="20"/>
        </w:rPr>
        <w:t xml:space="preserve"> (SAL) de 10</w:t>
      </w:r>
      <w:r>
        <w:rPr>
          <w:rFonts w:ascii="Arial" w:hAnsi="Arial"/>
          <w:sz w:val="20"/>
          <w:vertAlign w:val="superscript"/>
        </w:rPr>
        <w:t>-6</w:t>
      </w:r>
      <w:r>
        <w:rPr>
          <w:rFonts w:ascii="Arial" w:hAnsi="Arial"/>
          <w:sz w:val="20"/>
        </w:rPr>
        <w:t>:</w:t>
      </w:r>
    </w:p>
    <w:tbl>
      <w:tblPr>
        <w:tblW w:w="7110" w:type="dxa"/>
        <w:tblInd w:w="468" w:type="dxa"/>
        <w:tblLayout w:type="fixed"/>
        <w:tblCellMar>
          <w:left w:w="0" w:type="dxa"/>
          <w:right w:w="0" w:type="dxa"/>
        </w:tblCellMar>
        <w:tblLook w:val="04A0" w:firstRow="1" w:lastRow="0" w:firstColumn="1" w:lastColumn="0" w:noHBand="0" w:noVBand="1"/>
      </w:tblPr>
      <w:tblGrid>
        <w:gridCol w:w="1530"/>
        <w:gridCol w:w="1710"/>
        <w:gridCol w:w="2160"/>
        <w:gridCol w:w="1710"/>
      </w:tblGrid>
      <w:tr w:rsidR="005F5C40" w:rsidRPr="003D75C3" w:rsidTr="00B7695A">
        <w:trPr>
          <w:trHeight w:val="558"/>
        </w:trPr>
        <w:tc>
          <w:tcPr>
            <w:tcW w:w="15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5C40" w:rsidRPr="003D75C3" w:rsidRDefault="005F5C40" w:rsidP="00B7695A">
            <w:pPr>
              <w:spacing w:after="60"/>
              <w:jc w:val="center"/>
              <w:rPr>
                <w:rFonts w:ascii="Arial" w:hAnsi="Arial" w:cs="Arial"/>
                <w:sz w:val="20"/>
                <w:szCs w:val="20"/>
              </w:rPr>
            </w:pPr>
            <w:proofErr w:type="spellStart"/>
            <w:r>
              <w:rPr>
                <w:rFonts w:ascii="Arial" w:hAnsi="Arial"/>
                <w:sz w:val="20"/>
              </w:rPr>
              <w:t>Tipo</w:t>
            </w:r>
            <w:proofErr w:type="spellEnd"/>
            <w:r>
              <w:rPr>
                <w:rFonts w:ascii="Arial" w:hAnsi="Arial"/>
                <w:sz w:val="20"/>
              </w:rPr>
              <w:t xml:space="preserve"> de </w:t>
            </w:r>
            <w:proofErr w:type="spellStart"/>
            <w:r>
              <w:rPr>
                <w:rFonts w:ascii="Arial" w:hAnsi="Arial"/>
                <w:sz w:val="20"/>
              </w:rPr>
              <w:t>ciclo</w:t>
            </w:r>
            <w:proofErr w:type="spellEnd"/>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F5C40" w:rsidRPr="003D75C3" w:rsidRDefault="005F5C40" w:rsidP="00B7695A">
            <w:pPr>
              <w:spacing w:after="60"/>
              <w:ind w:right="-18"/>
              <w:jc w:val="center"/>
              <w:rPr>
                <w:rFonts w:ascii="Arial" w:hAnsi="Arial" w:cs="Arial"/>
                <w:sz w:val="20"/>
                <w:szCs w:val="20"/>
              </w:rPr>
            </w:pPr>
            <w:proofErr w:type="spellStart"/>
            <w:r>
              <w:rPr>
                <w:rFonts w:ascii="Arial" w:hAnsi="Arial"/>
                <w:sz w:val="20"/>
              </w:rPr>
              <w:t>Temperatura</w:t>
            </w:r>
            <w:proofErr w:type="spellEnd"/>
            <w:r>
              <w:rPr>
                <w:rFonts w:ascii="Arial" w:hAnsi="Arial"/>
                <w:sz w:val="20"/>
              </w:rPr>
              <w:t xml:space="preserve"> </w:t>
            </w:r>
            <w:proofErr w:type="spellStart"/>
            <w:r>
              <w:rPr>
                <w:rFonts w:ascii="Arial" w:hAnsi="Arial"/>
                <w:sz w:val="20"/>
              </w:rPr>
              <w:t>mínima</w:t>
            </w:r>
            <w:proofErr w:type="spellEnd"/>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F5C40" w:rsidRPr="003D75C3" w:rsidRDefault="005F5C40" w:rsidP="00B7695A">
            <w:pPr>
              <w:spacing w:after="60"/>
              <w:jc w:val="center"/>
              <w:rPr>
                <w:rFonts w:ascii="Arial" w:hAnsi="Arial" w:cs="Arial"/>
                <w:sz w:val="20"/>
                <w:szCs w:val="20"/>
              </w:rPr>
            </w:pPr>
            <w:r>
              <w:rPr>
                <w:rFonts w:ascii="Arial" w:hAnsi="Arial"/>
                <w:sz w:val="20"/>
              </w:rPr>
              <w:t xml:space="preserve">Tempo de </w:t>
            </w:r>
            <w:proofErr w:type="spellStart"/>
            <w:r>
              <w:rPr>
                <w:rFonts w:ascii="Arial" w:hAnsi="Arial"/>
                <w:sz w:val="20"/>
              </w:rPr>
              <w:t>exposição</w:t>
            </w:r>
            <w:proofErr w:type="spellEnd"/>
            <w:r>
              <w:rPr>
                <w:rFonts w:ascii="Arial" w:hAnsi="Arial"/>
                <w:sz w:val="20"/>
              </w:rPr>
              <w:t xml:space="preserve"> </w:t>
            </w:r>
            <w:proofErr w:type="spellStart"/>
            <w:r>
              <w:rPr>
                <w:rFonts w:ascii="Arial" w:hAnsi="Arial"/>
                <w:sz w:val="20"/>
              </w:rPr>
              <w:t>mínima</w:t>
            </w:r>
            <w:proofErr w:type="spellEnd"/>
            <w:r>
              <w:rPr>
                <w:rFonts w:ascii="Arial" w:hAnsi="Arial"/>
                <w:sz w:val="20"/>
              </w:rPr>
              <w:t xml:space="preserve"> (</w:t>
            </w:r>
            <w:proofErr w:type="spellStart"/>
            <w:r>
              <w:rPr>
                <w:rFonts w:ascii="Arial" w:hAnsi="Arial"/>
                <w:sz w:val="20"/>
              </w:rPr>
              <w:t>embalado</w:t>
            </w:r>
            <w:proofErr w:type="spellEnd"/>
            <w:r>
              <w:rPr>
                <w:rFonts w:ascii="Arial" w:hAnsi="Arial"/>
                <w:sz w:val="20"/>
              </w:rPr>
              <w:t>)</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F5C40" w:rsidRPr="003D75C3" w:rsidRDefault="005F5C40" w:rsidP="00B7695A">
            <w:pPr>
              <w:spacing w:after="60"/>
              <w:ind w:right="-46"/>
              <w:jc w:val="center"/>
              <w:rPr>
                <w:rFonts w:ascii="Arial" w:hAnsi="Arial" w:cs="Arial"/>
                <w:sz w:val="20"/>
                <w:szCs w:val="20"/>
              </w:rPr>
            </w:pPr>
            <w:r>
              <w:rPr>
                <w:rFonts w:ascii="Arial" w:hAnsi="Arial"/>
                <w:sz w:val="20"/>
              </w:rPr>
              <w:t xml:space="preserve">Tempo de </w:t>
            </w:r>
            <w:proofErr w:type="spellStart"/>
            <w:r>
              <w:rPr>
                <w:rFonts w:ascii="Arial" w:hAnsi="Arial"/>
                <w:sz w:val="20"/>
              </w:rPr>
              <w:t>secagem</w:t>
            </w:r>
            <w:proofErr w:type="spellEnd"/>
            <w:r>
              <w:rPr>
                <w:rFonts w:ascii="Arial" w:hAnsi="Arial"/>
                <w:sz w:val="20"/>
              </w:rPr>
              <w:t xml:space="preserve"> </w:t>
            </w:r>
            <w:proofErr w:type="spellStart"/>
            <w:r>
              <w:rPr>
                <w:rFonts w:ascii="Arial" w:hAnsi="Arial"/>
                <w:sz w:val="20"/>
              </w:rPr>
              <w:t>mínima</w:t>
            </w:r>
            <w:proofErr w:type="spellEnd"/>
          </w:p>
        </w:tc>
      </w:tr>
      <w:tr w:rsidR="005F5C40" w:rsidRPr="003D75C3" w:rsidTr="00B7695A">
        <w:trPr>
          <w:trHeight w:val="551"/>
        </w:trPr>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5C40" w:rsidRPr="003D75C3" w:rsidRDefault="005F5C40" w:rsidP="00B7695A">
            <w:pPr>
              <w:spacing w:after="60"/>
              <w:ind w:right="-64"/>
              <w:jc w:val="center"/>
              <w:rPr>
                <w:rFonts w:ascii="Arial" w:hAnsi="Arial" w:cs="Arial"/>
                <w:sz w:val="20"/>
                <w:szCs w:val="20"/>
              </w:rPr>
            </w:pPr>
            <w:proofErr w:type="spellStart"/>
            <w:r>
              <w:rPr>
                <w:rFonts w:ascii="Arial" w:hAnsi="Arial"/>
                <w:sz w:val="20"/>
              </w:rPr>
              <w:t>Gravidade</w:t>
            </w:r>
            <w:proofErr w:type="spellEnd"/>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C40" w:rsidRPr="003D75C3" w:rsidRDefault="005F5C40" w:rsidP="00B7695A">
            <w:pPr>
              <w:spacing w:after="60"/>
              <w:ind w:right="-18"/>
              <w:jc w:val="center"/>
              <w:rPr>
                <w:rFonts w:ascii="Arial" w:hAnsi="Arial" w:cs="Arial"/>
                <w:sz w:val="20"/>
                <w:szCs w:val="20"/>
              </w:rPr>
            </w:pPr>
            <w:r>
              <w:rPr>
                <w:rFonts w:ascii="Arial" w:hAnsi="Arial"/>
                <w:sz w:val="20"/>
              </w:rPr>
              <w:t>132 °C / 270 °F</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C40" w:rsidRPr="003D75C3" w:rsidRDefault="005F5C40" w:rsidP="00B7695A">
            <w:pPr>
              <w:spacing w:after="60"/>
              <w:ind w:right="-64"/>
              <w:jc w:val="center"/>
              <w:rPr>
                <w:rFonts w:ascii="Arial" w:hAnsi="Arial" w:cs="Arial"/>
                <w:sz w:val="20"/>
                <w:szCs w:val="20"/>
              </w:rPr>
            </w:pPr>
            <w:r>
              <w:rPr>
                <w:rFonts w:ascii="Arial" w:hAnsi="Arial"/>
                <w:sz w:val="20"/>
              </w:rPr>
              <w:t xml:space="preserve">15 </w:t>
            </w:r>
            <w:proofErr w:type="spellStart"/>
            <w:r>
              <w:rPr>
                <w:rFonts w:ascii="Arial" w:hAnsi="Arial"/>
                <w:sz w:val="20"/>
              </w:rPr>
              <w:t>minutos</w:t>
            </w:r>
            <w:proofErr w:type="spellEnd"/>
          </w:p>
        </w:tc>
        <w:tc>
          <w:tcPr>
            <w:tcW w:w="171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C40" w:rsidRPr="003D75C3" w:rsidRDefault="005F5C40" w:rsidP="00B7695A">
            <w:pPr>
              <w:spacing w:after="60"/>
              <w:ind w:right="-90"/>
              <w:jc w:val="center"/>
              <w:rPr>
                <w:rFonts w:ascii="Arial" w:hAnsi="Arial" w:cs="Arial"/>
                <w:sz w:val="20"/>
                <w:szCs w:val="20"/>
                <w:vertAlign w:val="superscript"/>
              </w:rPr>
            </w:pPr>
            <w:r>
              <w:rPr>
                <w:rFonts w:ascii="Arial" w:hAnsi="Arial"/>
                <w:sz w:val="20"/>
              </w:rPr>
              <w:t>30 minutos</w:t>
            </w:r>
            <w:r>
              <w:rPr>
                <w:rFonts w:ascii="Arial" w:hAnsi="Arial"/>
                <w:sz w:val="20"/>
                <w:vertAlign w:val="superscript"/>
              </w:rPr>
              <w:t>1</w:t>
            </w:r>
          </w:p>
        </w:tc>
      </w:tr>
      <w:tr w:rsidR="005F5C40" w:rsidRPr="003D75C3" w:rsidTr="00B7695A">
        <w:trPr>
          <w:trHeight w:val="566"/>
        </w:trPr>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5C40" w:rsidRPr="003D75C3" w:rsidRDefault="005F5C40" w:rsidP="00B7695A">
            <w:pPr>
              <w:spacing w:after="60"/>
              <w:ind w:right="-64"/>
              <w:jc w:val="center"/>
              <w:rPr>
                <w:rFonts w:ascii="Arial" w:hAnsi="Arial" w:cs="Arial"/>
                <w:sz w:val="20"/>
                <w:szCs w:val="20"/>
              </w:rPr>
            </w:pPr>
            <w:proofErr w:type="spellStart"/>
            <w:r>
              <w:rPr>
                <w:rFonts w:ascii="Arial" w:hAnsi="Arial"/>
                <w:sz w:val="20"/>
              </w:rPr>
              <w:t>Pré-vácuo</w:t>
            </w:r>
            <w:proofErr w:type="spellEnd"/>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C40" w:rsidRPr="003D75C3" w:rsidRDefault="005F5C40" w:rsidP="00B7695A">
            <w:pPr>
              <w:spacing w:after="60"/>
              <w:ind w:right="-18"/>
              <w:jc w:val="center"/>
              <w:rPr>
                <w:rFonts w:ascii="Arial" w:hAnsi="Arial" w:cs="Arial"/>
                <w:sz w:val="20"/>
                <w:szCs w:val="20"/>
              </w:rPr>
            </w:pPr>
            <w:r>
              <w:rPr>
                <w:rFonts w:ascii="Arial" w:hAnsi="Arial"/>
                <w:sz w:val="20"/>
              </w:rPr>
              <w:t>132 °C / 270 °F</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C40" w:rsidRPr="003D75C3" w:rsidRDefault="005F5C40" w:rsidP="00B7695A">
            <w:pPr>
              <w:spacing w:after="60"/>
              <w:ind w:right="-64"/>
              <w:jc w:val="center"/>
              <w:rPr>
                <w:rFonts w:ascii="Arial" w:hAnsi="Arial" w:cs="Arial"/>
                <w:sz w:val="20"/>
                <w:szCs w:val="20"/>
              </w:rPr>
            </w:pPr>
            <w:r>
              <w:rPr>
                <w:rFonts w:ascii="Arial" w:hAnsi="Arial"/>
                <w:sz w:val="20"/>
              </w:rPr>
              <w:t xml:space="preserve">4 </w:t>
            </w:r>
            <w:proofErr w:type="spellStart"/>
            <w:r>
              <w:rPr>
                <w:rFonts w:ascii="Arial" w:hAnsi="Arial"/>
                <w:sz w:val="20"/>
              </w:rPr>
              <w:t>minutos</w:t>
            </w:r>
            <w:proofErr w:type="spellEnd"/>
          </w:p>
        </w:tc>
        <w:tc>
          <w:tcPr>
            <w:tcW w:w="1710" w:type="dxa"/>
            <w:vMerge/>
            <w:tcBorders>
              <w:top w:val="nil"/>
              <w:left w:val="nil"/>
              <w:bottom w:val="single" w:sz="8" w:space="0" w:color="auto"/>
              <w:right w:val="single" w:sz="8" w:space="0" w:color="auto"/>
            </w:tcBorders>
            <w:vAlign w:val="center"/>
            <w:hideMark/>
          </w:tcPr>
          <w:p w:rsidR="005F5C40" w:rsidRPr="003D75C3" w:rsidRDefault="005F5C40" w:rsidP="00B7695A">
            <w:pPr>
              <w:spacing w:after="60"/>
              <w:rPr>
                <w:rFonts w:ascii="Arial" w:hAnsi="Arial" w:cs="Arial"/>
                <w:sz w:val="20"/>
                <w:szCs w:val="20"/>
                <w:vertAlign w:val="superscript"/>
              </w:rPr>
            </w:pPr>
          </w:p>
        </w:tc>
      </w:tr>
    </w:tbl>
    <w:p w:rsidR="005F5C40" w:rsidRPr="003D75C3" w:rsidRDefault="005F5C40" w:rsidP="005F5C40">
      <w:pPr>
        <w:pStyle w:val="ListParagraph"/>
        <w:spacing w:after="60"/>
        <w:ind w:left="360"/>
        <w:contextualSpacing w:val="0"/>
        <w:rPr>
          <w:rFonts w:ascii="Arial" w:hAnsi="Arial" w:cs="Arial"/>
          <w:sz w:val="20"/>
          <w:szCs w:val="20"/>
        </w:rPr>
      </w:pPr>
      <w:r>
        <w:rPr>
          <w:rFonts w:ascii="Arial" w:hAnsi="Arial"/>
          <w:sz w:val="20"/>
          <w:vertAlign w:val="superscript"/>
        </w:rPr>
        <w:t>1</w:t>
      </w:r>
      <w:r>
        <w:rPr>
          <w:rFonts w:ascii="Arial" w:hAnsi="Arial"/>
          <w:sz w:val="20"/>
        </w:rPr>
        <w:t> </w:t>
      </w:r>
      <w:proofErr w:type="spellStart"/>
      <w:r>
        <w:rPr>
          <w:rFonts w:ascii="Arial" w:hAnsi="Arial"/>
          <w:sz w:val="20"/>
        </w:rPr>
        <w:t>Os</w:t>
      </w:r>
      <w:proofErr w:type="spellEnd"/>
      <w:r>
        <w:rPr>
          <w:rFonts w:ascii="Arial" w:hAnsi="Arial"/>
          <w:sz w:val="20"/>
        </w:rPr>
        <w:t xml:space="preserve"> tempos de </w:t>
      </w:r>
      <w:proofErr w:type="spellStart"/>
      <w:r>
        <w:rPr>
          <w:rFonts w:ascii="Arial" w:hAnsi="Arial"/>
          <w:sz w:val="20"/>
        </w:rPr>
        <w:t>secagem</w:t>
      </w:r>
      <w:proofErr w:type="spellEnd"/>
      <w:r>
        <w:rPr>
          <w:rFonts w:ascii="Arial" w:hAnsi="Arial"/>
          <w:sz w:val="20"/>
        </w:rPr>
        <w:t xml:space="preserve"> </w:t>
      </w:r>
      <w:proofErr w:type="spellStart"/>
      <w:r>
        <w:rPr>
          <w:rFonts w:ascii="Arial" w:hAnsi="Arial"/>
          <w:sz w:val="20"/>
        </w:rPr>
        <w:t>variam</w:t>
      </w:r>
      <w:proofErr w:type="spellEnd"/>
      <w:r>
        <w:rPr>
          <w:rFonts w:ascii="Arial" w:hAnsi="Arial"/>
          <w:sz w:val="20"/>
        </w:rPr>
        <w:t xml:space="preserve"> de </w:t>
      </w:r>
      <w:proofErr w:type="spellStart"/>
      <w:r>
        <w:rPr>
          <w:rFonts w:ascii="Arial" w:hAnsi="Arial"/>
          <w:sz w:val="20"/>
        </w:rPr>
        <w:t>acordo</w:t>
      </w:r>
      <w:proofErr w:type="spellEnd"/>
      <w:r>
        <w:rPr>
          <w:rFonts w:ascii="Arial" w:hAnsi="Arial"/>
          <w:sz w:val="20"/>
        </w:rPr>
        <w:t xml:space="preserve"> com o </w:t>
      </w:r>
      <w:proofErr w:type="spellStart"/>
      <w:r>
        <w:rPr>
          <w:rFonts w:ascii="Arial" w:hAnsi="Arial"/>
          <w:sz w:val="20"/>
        </w:rPr>
        <w:t>tamanho</w:t>
      </w:r>
      <w:proofErr w:type="spellEnd"/>
      <w:r>
        <w:rPr>
          <w:rFonts w:ascii="Arial" w:hAnsi="Arial"/>
          <w:sz w:val="20"/>
        </w:rPr>
        <w:t xml:space="preserve"> da </w:t>
      </w:r>
      <w:proofErr w:type="spellStart"/>
      <w:r>
        <w:rPr>
          <w:rFonts w:ascii="Arial" w:hAnsi="Arial"/>
          <w:sz w:val="20"/>
        </w:rPr>
        <w:t>carga</w:t>
      </w:r>
      <w:proofErr w:type="spellEnd"/>
      <w:r>
        <w:rPr>
          <w:rFonts w:ascii="Arial" w:hAnsi="Arial"/>
          <w:sz w:val="20"/>
        </w:rPr>
        <w:t xml:space="preserve"> e </w:t>
      </w:r>
      <w:proofErr w:type="spellStart"/>
      <w:r>
        <w:rPr>
          <w:rFonts w:ascii="Arial" w:hAnsi="Arial"/>
          <w:sz w:val="20"/>
        </w:rPr>
        <w:t>devem</w:t>
      </w:r>
      <w:proofErr w:type="spellEnd"/>
      <w:r>
        <w:rPr>
          <w:rFonts w:ascii="Arial" w:hAnsi="Arial"/>
          <w:sz w:val="20"/>
        </w:rPr>
        <w:t xml:space="preserve"> </w:t>
      </w:r>
      <w:proofErr w:type="spellStart"/>
      <w:r>
        <w:rPr>
          <w:rFonts w:ascii="Arial" w:hAnsi="Arial"/>
          <w:sz w:val="20"/>
        </w:rPr>
        <w:t>ser</w:t>
      </w:r>
      <w:proofErr w:type="spellEnd"/>
      <w:r>
        <w:rPr>
          <w:rFonts w:ascii="Arial" w:hAnsi="Arial"/>
          <w:sz w:val="20"/>
        </w:rPr>
        <w:t xml:space="preserve"> </w:t>
      </w:r>
      <w:proofErr w:type="spellStart"/>
      <w:r>
        <w:rPr>
          <w:rFonts w:ascii="Arial" w:hAnsi="Arial"/>
          <w:sz w:val="20"/>
        </w:rPr>
        <w:t>aumentados</w:t>
      </w:r>
      <w:proofErr w:type="spellEnd"/>
      <w:r>
        <w:rPr>
          <w:rFonts w:ascii="Arial" w:hAnsi="Arial"/>
          <w:sz w:val="20"/>
        </w:rPr>
        <w:t xml:space="preserve"> para </w:t>
      </w:r>
      <w:proofErr w:type="spellStart"/>
      <w:r>
        <w:rPr>
          <w:rFonts w:ascii="Arial" w:hAnsi="Arial"/>
          <w:sz w:val="20"/>
        </w:rPr>
        <w:t>cargas</w:t>
      </w:r>
      <w:proofErr w:type="spellEnd"/>
      <w:r>
        <w:rPr>
          <w:rFonts w:ascii="Arial" w:hAnsi="Arial"/>
          <w:sz w:val="20"/>
        </w:rPr>
        <w:t xml:space="preserve"> </w:t>
      </w:r>
      <w:proofErr w:type="spellStart"/>
      <w:r>
        <w:rPr>
          <w:rFonts w:ascii="Arial" w:hAnsi="Arial"/>
          <w:sz w:val="20"/>
        </w:rPr>
        <w:t>maiores</w:t>
      </w:r>
      <w:proofErr w:type="spellEnd"/>
      <w:r>
        <w:rPr>
          <w:rFonts w:ascii="Arial" w:hAnsi="Arial"/>
          <w:sz w:val="20"/>
        </w:rPr>
        <w:t>.</w:t>
      </w:r>
    </w:p>
    <w:p w:rsidR="005F5C40" w:rsidRPr="003D75C3" w:rsidRDefault="005F5C40" w:rsidP="005F5C40">
      <w:pPr>
        <w:numPr>
          <w:ilvl w:val="0"/>
          <w:numId w:val="20"/>
        </w:numPr>
        <w:spacing w:after="60"/>
        <w:ind w:left="270" w:hanging="270"/>
        <w:rPr>
          <w:rFonts w:ascii="Arial" w:hAnsi="Arial" w:cs="Arial"/>
          <w:b/>
          <w:sz w:val="20"/>
          <w:szCs w:val="20"/>
        </w:rPr>
      </w:pPr>
      <w:proofErr w:type="spellStart"/>
      <w:r>
        <w:rPr>
          <w:rFonts w:ascii="Arial" w:hAnsi="Arial"/>
          <w:b/>
          <w:sz w:val="20"/>
        </w:rPr>
        <w:t>Instruções</w:t>
      </w:r>
      <w:proofErr w:type="spellEnd"/>
      <w:r>
        <w:rPr>
          <w:rFonts w:ascii="Arial" w:hAnsi="Arial"/>
          <w:b/>
          <w:sz w:val="20"/>
        </w:rPr>
        <w:t xml:space="preserve"> para o </w:t>
      </w:r>
      <w:proofErr w:type="spellStart"/>
      <w:r>
        <w:rPr>
          <w:rFonts w:ascii="Arial" w:hAnsi="Arial"/>
          <w:b/>
          <w:sz w:val="20"/>
        </w:rPr>
        <w:t>uso</w:t>
      </w:r>
      <w:proofErr w:type="spellEnd"/>
      <w:r>
        <w:rPr>
          <w:rFonts w:ascii="Arial" w:hAnsi="Arial"/>
          <w:b/>
          <w:sz w:val="20"/>
        </w:rPr>
        <w:t>:</w:t>
      </w:r>
    </w:p>
    <w:p w:rsidR="005F5C40" w:rsidRPr="003D75C3" w:rsidRDefault="005F5C40" w:rsidP="005F5C40">
      <w:pPr>
        <w:numPr>
          <w:ilvl w:val="0"/>
          <w:numId w:val="22"/>
        </w:numPr>
        <w:spacing w:after="60"/>
        <w:ind w:left="540" w:hanging="270"/>
        <w:rPr>
          <w:rFonts w:ascii="Arial" w:hAnsi="Arial" w:cs="Arial"/>
          <w:sz w:val="20"/>
          <w:szCs w:val="20"/>
        </w:rPr>
      </w:pPr>
      <w:bookmarkStart w:id="0" w:name="_GoBack"/>
      <w:bookmarkEnd w:id="0"/>
      <w:proofErr w:type="spellStart"/>
      <w:r>
        <w:rPr>
          <w:rFonts w:ascii="Arial" w:hAnsi="Arial"/>
          <w:sz w:val="20"/>
        </w:rPr>
        <w:t>Coloque</w:t>
      </w:r>
      <w:proofErr w:type="spellEnd"/>
      <w:r>
        <w:rPr>
          <w:rFonts w:ascii="Arial" w:hAnsi="Arial"/>
          <w:sz w:val="20"/>
        </w:rPr>
        <w:t xml:space="preserve"> o </w:t>
      </w:r>
      <w:proofErr w:type="spellStart"/>
      <w:r>
        <w:rPr>
          <w:rFonts w:ascii="Arial" w:hAnsi="Arial"/>
          <w:sz w:val="20"/>
        </w:rPr>
        <w:t>Guia</w:t>
      </w:r>
      <w:proofErr w:type="spellEnd"/>
      <w:r>
        <w:rPr>
          <w:rFonts w:ascii="Arial" w:hAnsi="Arial"/>
          <w:sz w:val="20"/>
        </w:rPr>
        <w:t xml:space="preserve"> de </w:t>
      </w:r>
      <w:proofErr w:type="spellStart"/>
      <w:r>
        <w:rPr>
          <w:rFonts w:ascii="Arial" w:hAnsi="Arial"/>
          <w:sz w:val="20"/>
        </w:rPr>
        <w:t>Broca</w:t>
      </w:r>
      <w:proofErr w:type="spellEnd"/>
      <w:r>
        <w:rPr>
          <w:rFonts w:ascii="Arial" w:hAnsi="Arial"/>
          <w:sz w:val="20"/>
        </w:rPr>
        <w:t xml:space="preserve"> com o </w:t>
      </w:r>
      <w:proofErr w:type="spellStart"/>
      <w:r>
        <w:rPr>
          <w:rFonts w:ascii="Arial" w:hAnsi="Arial"/>
          <w:sz w:val="20"/>
        </w:rPr>
        <w:t>obturador</w:t>
      </w:r>
      <w:proofErr w:type="spellEnd"/>
      <w:r>
        <w:rPr>
          <w:rFonts w:ascii="Arial" w:hAnsi="Arial"/>
          <w:sz w:val="20"/>
        </w:rPr>
        <w:t xml:space="preserve">, </w:t>
      </w:r>
      <w:proofErr w:type="spellStart"/>
      <w:r>
        <w:rPr>
          <w:rFonts w:ascii="Arial" w:hAnsi="Arial"/>
          <w:sz w:val="20"/>
        </w:rPr>
        <w:t>conforme</w:t>
      </w:r>
      <w:proofErr w:type="spellEnd"/>
      <w:r>
        <w:rPr>
          <w:rFonts w:ascii="Arial" w:hAnsi="Arial"/>
          <w:sz w:val="20"/>
        </w:rPr>
        <w:t xml:space="preserve"> </w:t>
      </w:r>
      <w:proofErr w:type="spellStart"/>
      <w:r>
        <w:rPr>
          <w:rFonts w:ascii="Arial" w:hAnsi="Arial"/>
          <w:sz w:val="20"/>
        </w:rPr>
        <w:t>aplicável</w:t>
      </w:r>
      <w:proofErr w:type="spellEnd"/>
      <w:r>
        <w:rPr>
          <w:rFonts w:ascii="Arial" w:hAnsi="Arial"/>
          <w:sz w:val="20"/>
        </w:rPr>
        <w:t xml:space="preserve">, no </w:t>
      </w:r>
      <w:proofErr w:type="spellStart"/>
      <w:r>
        <w:rPr>
          <w:rFonts w:ascii="Arial" w:hAnsi="Arial"/>
          <w:sz w:val="20"/>
        </w:rPr>
        <w:t>osso</w:t>
      </w:r>
      <w:proofErr w:type="spellEnd"/>
      <w:r>
        <w:rPr>
          <w:rFonts w:ascii="Arial" w:hAnsi="Arial"/>
          <w:sz w:val="20"/>
        </w:rPr>
        <w:t xml:space="preserve"> </w:t>
      </w:r>
      <w:proofErr w:type="spellStart"/>
      <w:r>
        <w:rPr>
          <w:rFonts w:ascii="Arial" w:hAnsi="Arial"/>
          <w:sz w:val="20"/>
        </w:rPr>
        <w:t>pretendido</w:t>
      </w:r>
      <w:proofErr w:type="spellEnd"/>
      <w:r>
        <w:rPr>
          <w:rFonts w:ascii="Arial" w:hAnsi="Arial"/>
          <w:sz w:val="20"/>
        </w:rPr>
        <w:t xml:space="preserve">, </w:t>
      </w:r>
      <w:proofErr w:type="spellStart"/>
      <w:r>
        <w:rPr>
          <w:rFonts w:ascii="Arial" w:hAnsi="Arial"/>
          <w:sz w:val="20"/>
        </w:rPr>
        <w:t>através</w:t>
      </w:r>
      <w:proofErr w:type="spellEnd"/>
      <w:r>
        <w:rPr>
          <w:rFonts w:ascii="Arial" w:hAnsi="Arial"/>
          <w:sz w:val="20"/>
        </w:rPr>
        <w:t xml:space="preserve"> de </w:t>
      </w:r>
      <w:proofErr w:type="spellStart"/>
      <w:r>
        <w:rPr>
          <w:rFonts w:ascii="Arial" w:hAnsi="Arial"/>
          <w:sz w:val="20"/>
        </w:rPr>
        <w:t>uma</w:t>
      </w:r>
      <w:proofErr w:type="spellEnd"/>
      <w:r>
        <w:rPr>
          <w:rFonts w:ascii="Arial" w:hAnsi="Arial"/>
          <w:sz w:val="20"/>
        </w:rPr>
        <w:t xml:space="preserve"> </w:t>
      </w:r>
      <w:proofErr w:type="spellStart"/>
      <w:r>
        <w:rPr>
          <w:rFonts w:ascii="Arial" w:hAnsi="Arial"/>
          <w:sz w:val="20"/>
        </w:rPr>
        <w:t>incisão</w:t>
      </w:r>
      <w:proofErr w:type="spellEnd"/>
      <w:r>
        <w:rPr>
          <w:rFonts w:ascii="Arial" w:hAnsi="Arial"/>
          <w:sz w:val="20"/>
        </w:rPr>
        <w:t xml:space="preserve"> </w:t>
      </w:r>
      <w:proofErr w:type="spellStart"/>
      <w:r>
        <w:rPr>
          <w:rFonts w:ascii="Arial" w:hAnsi="Arial"/>
          <w:sz w:val="20"/>
        </w:rPr>
        <w:t>aberta</w:t>
      </w:r>
      <w:proofErr w:type="spellEnd"/>
      <w:r>
        <w:rPr>
          <w:rFonts w:ascii="Arial" w:hAnsi="Arial"/>
          <w:sz w:val="20"/>
        </w:rPr>
        <w:t xml:space="preserve">, </w:t>
      </w:r>
      <w:proofErr w:type="spellStart"/>
      <w:r>
        <w:rPr>
          <w:rFonts w:ascii="Arial" w:hAnsi="Arial"/>
          <w:sz w:val="20"/>
        </w:rPr>
        <w:t>percutaneamente</w:t>
      </w:r>
      <w:proofErr w:type="spellEnd"/>
      <w:r>
        <w:rPr>
          <w:rFonts w:ascii="Arial" w:hAnsi="Arial"/>
          <w:sz w:val="20"/>
        </w:rPr>
        <w:t xml:space="preserve">, </w:t>
      </w:r>
      <w:proofErr w:type="spellStart"/>
      <w:r>
        <w:rPr>
          <w:rFonts w:ascii="Arial" w:hAnsi="Arial"/>
          <w:sz w:val="20"/>
        </w:rPr>
        <w:t>ou</w:t>
      </w:r>
      <w:proofErr w:type="spellEnd"/>
      <w:r>
        <w:rPr>
          <w:rFonts w:ascii="Arial" w:hAnsi="Arial"/>
          <w:sz w:val="20"/>
        </w:rPr>
        <w:t xml:space="preserve"> </w:t>
      </w:r>
      <w:proofErr w:type="spellStart"/>
      <w:r>
        <w:rPr>
          <w:rFonts w:ascii="Arial" w:hAnsi="Arial"/>
          <w:sz w:val="20"/>
        </w:rPr>
        <w:t>através</w:t>
      </w:r>
      <w:proofErr w:type="spellEnd"/>
      <w:r>
        <w:rPr>
          <w:rFonts w:ascii="Arial" w:hAnsi="Arial"/>
          <w:sz w:val="20"/>
        </w:rPr>
        <w:t xml:space="preserve"> de </w:t>
      </w:r>
      <w:proofErr w:type="spellStart"/>
      <w:r>
        <w:rPr>
          <w:rFonts w:ascii="Arial" w:hAnsi="Arial"/>
          <w:sz w:val="20"/>
        </w:rPr>
        <w:t>uma</w:t>
      </w:r>
      <w:proofErr w:type="spellEnd"/>
      <w:r>
        <w:rPr>
          <w:rFonts w:ascii="Arial" w:hAnsi="Arial"/>
          <w:sz w:val="20"/>
        </w:rPr>
        <w:t xml:space="preserve"> </w:t>
      </w:r>
      <w:proofErr w:type="spellStart"/>
      <w:r>
        <w:rPr>
          <w:rFonts w:ascii="Arial" w:hAnsi="Arial"/>
          <w:sz w:val="20"/>
        </w:rPr>
        <w:t>cânula</w:t>
      </w:r>
      <w:proofErr w:type="spellEnd"/>
      <w:r>
        <w:rPr>
          <w:rFonts w:ascii="Arial" w:hAnsi="Arial"/>
          <w:sz w:val="20"/>
        </w:rPr>
        <w:t xml:space="preserve"> </w:t>
      </w:r>
      <w:proofErr w:type="spellStart"/>
      <w:r>
        <w:rPr>
          <w:rFonts w:ascii="Arial" w:hAnsi="Arial"/>
          <w:sz w:val="20"/>
        </w:rPr>
        <w:t>antroscópica</w:t>
      </w:r>
      <w:proofErr w:type="spellEnd"/>
      <w:r>
        <w:rPr>
          <w:rFonts w:ascii="Arial" w:hAnsi="Arial"/>
          <w:sz w:val="20"/>
        </w:rPr>
        <w:t>.</w:t>
      </w:r>
    </w:p>
    <w:p w:rsidR="005F5C40" w:rsidRPr="003D75C3" w:rsidRDefault="005F5C40" w:rsidP="005F5C40">
      <w:pPr>
        <w:numPr>
          <w:ilvl w:val="0"/>
          <w:numId w:val="22"/>
        </w:numPr>
        <w:spacing w:after="60"/>
        <w:ind w:left="540" w:hanging="270"/>
        <w:rPr>
          <w:rFonts w:ascii="Arial" w:hAnsi="Arial" w:cs="Arial"/>
          <w:sz w:val="20"/>
          <w:szCs w:val="20"/>
        </w:rPr>
      </w:pPr>
      <w:proofErr w:type="spellStart"/>
      <w:r>
        <w:rPr>
          <w:rFonts w:ascii="Arial" w:hAnsi="Arial"/>
          <w:sz w:val="20"/>
        </w:rPr>
        <w:lastRenderedPageBreak/>
        <w:t>Remova</w:t>
      </w:r>
      <w:proofErr w:type="spellEnd"/>
      <w:r>
        <w:rPr>
          <w:rFonts w:ascii="Arial" w:hAnsi="Arial"/>
          <w:sz w:val="20"/>
        </w:rPr>
        <w:t xml:space="preserve"> o </w:t>
      </w:r>
      <w:proofErr w:type="spellStart"/>
      <w:r>
        <w:rPr>
          <w:rFonts w:ascii="Arial" w:hAnsi="Arial"/>
          <w:sz w:val="20"/>
        </w:rPr>
        <w:t>obturador</w:t>
      </w:r>
      <w:proofErr w:type="spellEnd"/>
      <w:r>
        <w:rPr>
          <w:rFonts w:ascii="Arial" w:hAnsi="Arial"/>
          <w:sz w:val="20"/>
        </w:rPr>
        <w:t xml:space="preserve">, </w:t>
      </w:r>
      <w:proofErr w:type="spellStart"/>
      <w:r>
        <w:rPr>
          <w:rFonts w:ascii="Arial" w:hAnsi="Arial"/>
          <w:sz w:val="20"/>
        </w:rPr>
        <w:t>conforme</w:t>
      </w:r>
      <w:proofErr w:type="spellEnd"/>
      <w:r>
        <w:rPr>
          <w:rFonts w:ascii="Arial" w:hAnsi="Arial"/>
          <w:sz w:val="20"/>
        </w:rPr>
        <w:t xml:space="preserve"> </w:t>
      </w:r>
      <w:proofErr w:type="spellStart"/>
      <w:r>
        <w:rPr>
          <w:rFonts w:ascii="Arial" w:hAnsi="Arial"/>
          <w:sz w:val="20"/>
        </w:rPr>
        <w:t>aplicável</w:t>
      </w:r>
      <w:proofErr w:type="spellEnd"/>
      <w:r>
        <w:rPr>
          <w:rFonts w:ascii="Arial" w:hAnsi="Arial"/>
          <w:sz w:val="20"/>
        </w:rPr>
        <w:t xml:space="preserve">, e </w:t>
      </w:r>
      <w:proofErr w:type="spellStart"/>
      <w:r>
        <w:rPr>
          <w:rFonts w:ascii="Arial" w:hAnsi="Arial"/>
          <w:sz w:val="20"/>
        </w:rPr>
        <w:t>faça</w:t>
      </w:r>
      <w:proofErr w:type="spellEnd"/>
      <w:r>
        <w:rPr>
          <w:rFonts w:ascii="Arial" w:hAnsi="Arial"/>
          <w:sz w:val="20"/>
        </w:rPr>
        <w:t xml:space="preserve"> </w:t>
      </w:r>
      <w:proofErr w:type="spellStart"/>
      <w:r>
        <w:rPr>
          <w:rFonts w:ascii="Arial" w:hAnsi="Arial"/>
          <w:sz w:val="20"/>
        </w:rPr>
        <w:t>avançar</w:t>
      </w:r>
      <w:proofErr w:type="spellEnd"/>
      <w:r>
        <w:rPr>
          <w:rFonts w:ascii="Arial" w:hAnsi="Arial"/>
          <w:sz w:val="20"/>
        </w:rPr>
        <w:t xml:space="preserve"> a </w:t>
      </w:r>
      <w:proofErr w:type="spellStart"/>
      <w:r>
        <w:rPr>
          <w:rFonts w:ascii="Arial" w:hAnsi="Arial"/>
          <w:sz w:val="20"/>
        </w:rPr>
        <w:t>instrumentação</w:t>
      </w:r>
      <w:proofErr w:type="spellEnd"/>
      <w:r>
        <w:rPr>
          <w:rFonts w:ascii="Arial" w:hAnsi="Arial"/>
          <w:sz w:val="20"/>
        </w:rPr>
        <w:t xml:space="preserve"> </w:t>
      </w:r>
      <w:proofErr w:type="spellStart"/>
      <w:r>
        <w:rPr>
          <w:rFonts w:ascii="Arial" w:hAnsi="Arial"/>
          <w:sz w:val="20"/>
        </w:rPr>
        <w:t>necessária</w:t>
      </w:r>
      <w:proofErr w:type="spellEnd"/>
      <w:r>
        <w:rPr>
          <w:rFonts w:ascii="Arial" w:hAnsi="Arial"/>
          <w:sz w:val="20"/>
        </w:rPr>
        <w:t xml:space="preserve"> </w:t>
      </w:r>
      <w:proofErr w:type="spellStart"/>
      <w:r>
        <w:rPr>
          <w:rFonts w:ascii="Arial" w:hAnsi="Arial"/>
          <w:sz w:val="20"/>
        </w:rPr>
        <w:t>através</w:t>
      </w:r>
      <w:proofErr w:type="spellEnd"/>
      <w:r>
        <w:rPr>
          <w:rFonts w:ascii="Arial" w:hAnsi="Arial"/>
          <w:sz w:val="20"/>
        </w:rPr>
        <w:t xml:space="preserve"> do </w:t>
      </w:r>
      <w:proofErr w:type="spellStart"/>
      <w:r>
        <w:rPr>
          <w:rFonts w:ascii="Arial" w:hAnsi="Arial"/>
          <w:sz w:val="20"/>
        </w:rPr>
        <w:t>guia</w:t>
      </w:r>
      <w:proofErr w:type="spellEnd"/>
      <w:r>
        <w:rPr>
          <w:rFonts w:ascii="Arial" w:hAnsi="Arial"/>
          <w:sz w:val="20"/>
        </w:rPr>
        <w:t xml:space="preserve">, </w:t>
      </w:r>
      <w:proofErr w:type="spellStart"/>
      <w:r>
        <w:rPr>
          <w:rFonts w:ascii="Arial" w:hAnsi="Arial"/>
          <w:sz w:val="20"/>
        </w:rPr>
        <w:t>na</w:t>
      </w:r>
      <w:proofErr w:type="spellEnd"/>
      <w:r>
        <w:rPr>
          <w:rFonts w:ascii="Arial" w:hAnsi="Arial"/>
          <w:sz w:val="20"/>
        </w:rPr>
        <w:t xml:space="preserve"> </w:t>
      </w:r>
      <w:proofErr w:type="spellStart"/>
      <w:r>
        <w:rPr>
          <w:rFonts w:ascii="Arial" w:hAnsi="Arial"/>
          <w:sz w:val="20"/>
        </w:rPr>
        <w:t>profundidade</w:t>
      </w:r>
      <w:proofErr w:type="spellEnd"/>
      <w:r>
        <w:rPr>
          <w:rFonts w:ascii="Arial" w:hAnsi="Arial"/>
          <w:sz w:val="20"/>
        </w:rPr>
        <w:t xml:space="preserve"> </w:t>
      </w:r>
      <w:proofErr w:type="spellStart"/>
      <w:r>
        <w:rPr>
          <w:rFonts w:ascii="Arial" w:hAnsi="Arial"/>
          <w:sz w:val="20"/>
        </w:rPr>
        <w:t>desejada</w:t>
      </w:r>
      <w:proofErr w:type="spellEnd"/>
      <w:r>
        <w:rPr>
          <w:rFonts w:ascii="Arial" w:hAnsi="Arial"/>
          <w:sz w:val="20"/>
        </w:rPr>
        <w:t>.</w:t>
      </w:r>
    </w:p>
    <w:p w:rsidR="005F5C40" w:rsidRPr="003D75C3" w:rsidRDefault="005F5C40" w:rsidP="005F5C40">
      <w:pPr>
        <w:numPr>
          <w:ilvl w:val="0"/>
          <w:numId w:val="22"/>
        </w:numPr>
        <w:spacing w:after="60"/>
        <w:ind w:left="540" w:hanging="270"/>
        <w:rPr>
          <w:rFonts w:ascii="Arial" w:hAnsi="Arial" w:cs="Arial"/>
          <w:sz w:val="20"/>
          <w:szCs w:val="20"/>
        </w:rPr>
      </w:pPr>
      <w:proofErr w:type="spellStart"/>
      <w:r>
        <w:rPr>
          <w:rFonts w:ascii="Arial" w:hAnsi="Arial"/>
          <w:sz w:val="20"/>
        </w:rPr>
        <w:t>Remova</w:t>
      </w:r>
      <w:proofErr w:type="spellEnd"/>
      <w:r>
        <w:rPr>
          <w:rFonts w:ascii="Arial" w:hAnsi="Arial"/>
          <w:sz w:val="20"/>
        </w:rPr>
        <w:t xml:space="preserve"> a </w:t>
      </w:r>
      <w:proofErr w:type="spellStart"/>
      <w:r>
        <w:rPr>
          <w:rFonts w:ascii="Arial" w:hAnsi="Arial"/>
          <w:sz w:val="20"/>
        </w:rPr>
        <w:t>instrumentação</w:t>
      </w:r>
      <w:proofErr w:type="spellEnd"/>
      <w:r>
        <w:rPr>
          <w:rFonts w:ascii="Arial" w:hAnsi="Arial"/>
          <w:sz w:val="20"/>
        </w:rPr>
        <w:t xml:space="preserve"> do </w:t>
      </w:r>
      <w:proofErr w:type="spellStart"/>
      <w:r>
        <w:rPr>
          <w:rFonts w:ascii="Arial" w:hAnsi="Arial"/>
          <w:sz w:val="20"/>
        </w:rPr>
        <w:t>guia</w:t>
      </w:r>
      <w:proofErr w:type="spellEnd"/>
      <w:r>
        <w:rPr>
          <w:rFonts w:ascii="Arial" w:hAnsi="Arial"/>
          <w:sz w:val="20"/>
        </w:rPr>
        <w:t>.</w:t>
      </w:r>
    </w:p>
    <w:p w:rsidR="005F5C40" w:rsidRPr="003D75C3" w:rsidRDefault="005F5C40" w:rsidP="005F5C40">
      <w:pPr>
        <w:numPr>
          <w:ilvl w:val="0"/>
          <w:numId w:val="22"/>
        </w:numPr>
        <w:spacing w:after="60"/>
        <w:ind w:left="540" w:hanging="270"/>
        <w:rPr>
          <w:rFonts w:ascii="Arial" w:hAnsi="Arial" w:cs="Arial"/>
          <w:sz w:val="20"/>
          <w:szCs w:val="20"/>
        </w:rPr>
      </w:pPr>
      <w:proofErr w:type="spellStart"/>
      <w:r>
        <w:rPr>
          <w:rFonts w:ascii="Arial" w:hAnsi="Arial"/>
          <w:sz w:val="20"/>
        </w:rPr>
        <w:t>Remova</w:t>
      </w:r>
      <w:proofErr w:type="spellEnd"/>
      <w:r>
        <w:rPr>
          <w:rFonts w:ascii="Arial" w:hAnsi="Arial"/>
          <w:sz w:val="20"/>
        </w:rPr>
        <w:t xml:space="preserve"> o </w:t>
      </w:r>
      <w:proofErr w:type="spellStart"/>
      <w:r>
        <w:rPr>
          <w:rFonts w:ascii="Arial" w:hAnsi="Arial"/>
          <w:sz w:val="20"/>
        </w:rPr>
        <w:t>Guia</w:t>
      </w:r>
      <w:proofErr w:type="spellEnd"/>
      <w:r>
        <w:rPr>
          <w:rFonts w:ascii="Arial" w:hAnsi="Arial"/>
          <w:sz w:val="20"/>
        </w:rPr>
        <w:t xml:space="preserve"> da </w:t>
      </w:r>
      <w:proofErr w:type="spellStart"/>
      <w:r>
        <w:rPr>
          <w:rFonts w:ascii="Arial" w:hAnsi="Arial"/>
          <w:sz w:val="20"/>
        </w:rPr>
        <w:t>Broca</w:t>
      </w:r>
      <w:proofErr w:type="spellEnd"/>
      <w:r>
        <w:rPr>
          <w:rFonts w:ascii="Arial" w:hAnsi="Arial"/>
          <w:sz w:val="20"/>
        </w:rPr>
        <w:t xml:space="preserve">, </w:t>
      </w:r>
      <w:proofErr w:type="spellStart"/>
      <w:r>
        <w:rPr>
          <w:rFonts w:ascii="Arial" w:hAnsi="Arial"/>
          <w:sz w:val="20"/>
        </w:rPr>
        <w:t>conforme</w:t>
      </w:r>
      <w:proofErr w:type="spellEnd"/>
      <w:r>
        <w:rPr>
          <w:rFonts w:ascii="Arial" w:hAnsi="Arial"/>
          <w:sz w:val="20"/>
        </w:rPr>
        <w:t xml:space="preserve"> </w:t>
      </w:r>
      <w:proofErr w:type="spellStart"/>
      <w:r>
        <w:rPr>
          <w:rFonts w:ascii="Arial" w:hAnsi="Arial"/>
          <w:sz w:val="20"/>
        </w:rPr>
        <w:t>necessário</w:t>
      </w:r>
      <w:proofErr w:type="spellEnd"/>
      <w:r>
        <w:rPr>
          <w:rFonts w:ascii="Arial" w:hAnsi="Arial"/>
          <w:sz w:val="20"/>
        </w:rPr>
        <w:t xml:space="preserve">. </w:t>
      </w:r>
    </w:p>
    <w:p w:rsidR="005F5C40" w:rsidRDefault="005F5C40" w:rsidP="005F5C40">
      <w:pPr>
        <w:spacing w:after="60"/>
        <w:rPr>
          <w:rFonts w:ascii="Arial" w:hAnsi="Arial" w:cs="Arial"/>
          <w:b/>
          <w:sz w:val="20"/>
          <w:szCs w:val="20"/>
        </w:rPr>
      </w:pPr>
    </w:p>
    <w:p w:rsidR="00F03ED9" w:rsidRDefault="00F03ED9" w:rsidP="003D75C3">
      <w:pPr>
        <w:spacing w:after="60"/>
      </w:pPr>
    </w:p>
    <w:sectPr w:rsidR="00F03ED9" w:rsidSect="00732999">
      <w:headerReference w:type="even" r:id="rId9"/>
      <w:headerReference w:type="default" r:id="rId10"/>
      <w:pgSz w:w="12240" w:h="15840" w:code="1"/>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A19" w:rsidRDefault="00EA7A19" w:rsidP="006C3C36">
      <w:r>
        <w:separator/>
      </w:r>
    </w:p>
  </w:endnote>
  <w:endnote w:type="continuationSeparator" w:id="0">
    <w:p w:rsidR="00EA7A19" w:rsidRDefault="00EA7A19" w:rsidP="006C3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A19" w:rsidRDefault="00EA7A19" w:rsidP="006C3C36">
      <w:r>
        <w:separator/>
      </w:r>
    </w:p>
  </w:footnote>
  <w:footnote w:type="continuationSeparator" w:id="0">
    <w:p w:rsidR="00EA7A19" w:rsidRDefault="00EA7A19" w:rsidP="006C3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2F0" w:rsidRPr="007406EB" w:rsidRDefault="00EA7A19">
    <w:pPr>
      <w:pStyle w:val="Header"/>
      <w:rPr>
        <w:rFonts w:ascii="Helvetica" w:hAnsi="Helvetica"/>
        <w:sz w:val="12"/>
        <w:szCs w:val="12"/>
      </w:rPr>
    </w:pPr>
    <w:r>
      <w:rPr>
        <w:rFonts w:ascii="Helvetica" w:hAnsi="Helvetica"/>
        <w:noProof/>
        <w:sz w:val="12"/>
        <w:szCs w:val="12"/>
      </w:rPr>
      <w:pict>
        <v:shapetype id="_x0000_t32" coordsize="21600,21600" o:spt="32" o:oned="t" path="m,l21600,21600e" filled="f">
          <v:path arrowok="t" fillok="f" o:connecttype="none"/>
          <o:lock v:ext="edit" shapetype="t"/>
        </v:shapetype>
        <v:shape id="_x0000_s2058" type="#_x0000_t32" style="position:absolute;margin-left:0;margin-top:7pt;width:201.6pt;height:0;flip:x;z-index:251657728;mso-position-horizontal:center;mso-position-horizontal-relative:margin" o:connectortype="straight" strokecolor="#7f7f7f [1612]" strokeweight=".25pt">
          <w10:wrap anchorx="margin"/>
        </v:shape>
      </w:pict>
    </w:r>
    <w:r w:rsidR="007B12F0" w:rsidRPr="00E57D42">
      <w:rPr>
        <w:rFonts w:ascii="Helvetica" w:hAnsi="Helvetica"/>
        <w:sz w:val="12"/>
        <w:szCs w:val="12"/>
      </w:rPr>
      <w:t xml:space="preserve"> </w:t>
    </w:r>
    <w:proofErr w:type="spellStart"/>
    <w:r w:rsidR="007B12F0">
      <w:rPr>
        <w:rFonts w:ascii="Helvetica" w:hAnsi="Helvetica"/>
        <w:sz w:val="12"/>
        <w:szCs w:val="12"/>
      </w:rPr>
      <w:t>Français</w:t>
    </w:r>
    <w:proofErr w:type="spellEnd"/>
    <w:r w:rsidR="007B12F0" w:rsidRPr="00C36CF6" w:rsidDel="00B27FF0">
      <w:rPr>
        <w:rFonts w:ascii="Helvetica" w:hAnsi="Helvetica"/>
        <w:sz w:val="12"/>
        <w:szCs w:val="12"/>
      </w:rPr>
      <w:t xml:space="preserve"> </w:t>
    </w:r>
    <w:r w:rsidR="007B12F0" w:rsidRPr="00C066F6">
      <w:rPr>
        <w:rFonts w:ascii="Helvetica" w:hAnsi="Helvetica"/>
        <w:sz w:val="12"/>
        <w:szCs w:val="12"/>
      </w:rPr>
      <w:ptab w:relativeTo="margin" w:alignment="center" w:leader="none"/>
    </w:r>
    <w:r w:rsidR="007B12F0" w:rsidRPr="00C066F6">
      <w:rPr>
        <w:rFonts w:ascii="Helvetica" w:hAnsi="Helvetica"/>
        <w:sz w:val="12"/>
        <w:szCs w:val="12"/>
      </w:rP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2F0" w:rsidRPr="006C3C36" w:rsidRDefault="007B12F0" w:rsidP="006C3C36">
    <w:pPr>
      <w:pStyle w:val="Header"/>
      <w:rPr>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78C5"/>
    <w:multiLevelType w:val="hybridMultilevel"/>
    <w:tmpl w:val="1B18E4FE"/>
    <w:lvl w:ilvl="0" w:tplc="6BE0F048">
      <w:start w:val="1"/>
      <w:numFmt w:val="decimal"/>
      <w:lvlText w:val="%1."/>
      <w:lvlJc w:val="left"/>
      <w:pPr>
        <w:ind w:left="360" w:hanging="360"/>
      </w:pPr>
      <w:rPr>
        <w:rFonts w:hint="default"/>
        <w:b/>
      </w:rPr>
    </w:lvl>
    <w:lvl w:ilvl="1" w:tplc="04090015">
      <w:start w:val="1"/>
      <w:numFmt w:val="upp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D60A6B"/>
    <w:multiLevelType w:val="hybridMultilevel"/>
    <w:tmpl w:val="74F8EE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778E1"/>
    <w:multiLevelType w:val="hybridMultilevel"/>
    <w:tmpl w:val="363052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C1C20"/>
    <w:multiLevelType w:val="hybridMultilevel"/>
    <w:tmpl w:val="719E352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18426E1"/>
    <w:multiLevelType w:val="hybridMultilevel"/>
    <w:tmpl w:val="363052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9D3510"/>
    <w:multiLevelType w:val="hybridMultilevel"/>
    <w:tmpl w:val="311A2740"/>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6572F48"/>
    <w:multiLevelType w:val="hybridMultilevel"/>
    <w:tmpl w:val="363052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A7380A"/>
    <w:multiLevelType w:val="hybridMultilevel"/>
    <w:tmpl w:val="1B18E4FE"/>
    <w:lvl w:ilvl="0" w:tplc="6BE0F048">
      <w:start w:val="1"/>
      <w:numFmt w:val="decimal"/>
      <w:lvlText w:val="%1."/>
      <w:lvlJc w:val="left"/>
      <w:pPr>
        <w:ind w:left="360" w:hanging="360"/>
      </w:pPr>
      <w:rPr>
        <w:rFonts w:hint="default"/>
        <w:b/>
      </w:rPr>
    </w:lvl>
    <w:lvl w:ilvl="1" w:tplc="04090015">
      <w:start w:val="1"/>
      <w:numFmt w:val="upp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3F34C9"/>
    <w:multiLevelType w:val="multilevel"/>
    <w:tmpl w:val="F844DBCC"/>
    <w:lvl w:ilvl="0">
      <w:start w:val="1"/>
      <w:numFmt w:val="decimal"/>
      <w:lvlText w:val="%1."/>
      <w:lvlJc w:val="left"/>
      <w:pPr>
        <w:tabs>
          <w:tab w:val="num" w:pos="360"/>
        </w:tabs>
        <w:ind w:left="360" w:hanging="360"/>
      </w:pPr>
      <w:rPr>
        <w:rFonts w:ascii="Helvetica" w:hAnsi="Helvetica" w:cs="Times New Roman" w:hint="default"/>
        <w:b/>
      </w:rPr>
    </w:lvl>
    <w:lvl w:ilvl="1">
      <w:start w:val="1"/>
      <w:numFmt w:val="upperLetter"/>
      <w:lvlText w:val="%2."/>
      <w:lvlJc w:val="left"/>
      <w:pPr>
        <w:tabs>
          <w:tab w:val="num" w:pos="1440"/>
        </w:tabs>
        <w:ind w:left="1440" w:hanging="360"/>
      </w:pPr>
      <w:rPr>
        <w:rFonts w:cs="Times New Roman"/>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1DC130DE"/>
    <w:multiLevelType w:val="hybridMultilevel"/>
    <w:tmpl w:val="311A2740"/>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2B853CE6"/>
    <w:multiLevelType w:val="hybridMultilevel"/>
    <w:tmpl w:val="363052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AC2503"/>
    <w:multiLevelType w:val="hybridMultilevel"/>
    <w:tmpl w:val="BDF62908"/>
    <w:lvl w:ilvl="0" w:tplc="836400A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DE498B"/>
    <w:multiLevelType w:val="hybridMultilevel"/>
    <w:tmpl w:val="1B18E4FE"/>
    <w:lvl w:ilvl="0" w:tplc="6BE0F048">
      <w:start w:val="1"/>
      <w:numFmt w:val="decimal"/>
      <w:lvlText w:val="%1."/>
      <w:lvlJc w:val="left"/>
      <w:pPr>
        <w:ind w:left="360" w:hanging="360"/>
      </w:pPr>
      <w:rPr>
        <w:rFonts w:hint="default"/>
        <w:b/>
      </w:rPr>
    </w:lvl>
    <w:lvl w:ilvl="1" w:tplc="04090015">
      <w:start w:val="1"/>
      <w:numFmt w:val="upp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F0030E0"/>
    <w:multiLevelType w:val="hybridMultilevel"/>
    <w:tmpl w:val="311A2740"/>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4AAB540E"/>
    <w:multiLevelType w:val="hybridMultilevel"/>
    <w:tmpl w:val="AC1070C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C383F99"/>
    <w:multiLevelType w:val="hybridMultilevel"/>
    <w:tmpl w:val="311A2740"/>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5A7A52ED"/>
    <w:multiLevelType w:val="hybridMultilevel"/>
    <w:tmpl w:val="1B18E4FE"/>
    <w:lvl w:ilvl="0" w:tplc="6BE0F048">
      <w:start w:val="1"/>
      <w:numFmt w:val="decimal"/>
      <w:lvlText w:val="%1."/>
      <w:lvlJc w:val="left"/>
      <w:pPr>
        <w:ind w:left="360" w:hanging="360"/>
      </w:pPr>
      <w:rPr>
        <w:rFonts w:hint="default"/>
        <w:b/>
      </w:rPr>
    </w:lvl>
    <w:lvl w:ilvl="1" w:tplc="04090015">
      <w:start w:val="1"/>
      <w:numFmt w:val="upp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F906182"/>
    <w:multiLevelType w:val="hybridMultilevel"/>
    <w:tmpl w:val="6A62AD0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FDB154B"/>
    <w:multiLevelType w:val="hybridMultilevel"/>
    <w:tmpl w:val="1B18E4FE"/>
    <w:lvl w:ilvl="0" w:tplc="6BE0F048">
      <w:start w:val="1"/>
      <w:numFmt w:val="decimal"/>
      <w:lvlText w:val="%1."/>
      <w:lvlJc w:val="left"/>
      <w:pPr>
        <w:ind w:left="360" w:hanging="360"/>
      </w:pPr>
      <w:rPr>
        <w:rFonts w:hint="default"/>
        <w:b/>
      </w:rPr>
    </w:lvl>
    <w:lvl w:ilvl="1" w:tplc="04090015">
      <w:start w:val="1"/>
      <w:numFmt w:val="upp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3E92733"/>
    <w:multiLevelType w:val="hybridMultilevel"/>
    <w:tmpl w:val="1016771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EBD11B5"/>
    <w:multiLevelType w:val="hybridMultilevel"/>
    <w:tmpl w:val="311A2740"/>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734D29A3"/>
    <w:multiLevelType w:val="multilevel"/>
    <w:tmpl w:val="308CC2BC"/>
    <w:lvl w:ilvl="0">
      <w:start w:val="1"/>
      <w:numFmt w:val="decimal"/>
      <w:lvlText w:val="%1."/>
      <w:lvlJc w:val="left"/>
      <w:pPr>
        <w:tabs>
          <w:tab w:val="num" w:pos="360"/>
        </w:tabs>
        <w:ind w:left="360" w:hanging="360"/>
      </w:pPr>
      <w:rPr>
        <w:rFonts w:ascii="Helvetica" w:hAnsi="Helvetica" w:cs="Times New Roman" w:hint="default"/>
        <w:b/>
      </w:rPr>
    </w:lvl>
    <w:lvl w:ilvl="1">
      <w:start w:val="1"/>
      <w:numFmt w:val="upp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7"/>
  </w:num>
  <w:num w:numId="2">
    <w:abstractNumId w:val="6"/>
  </w:num>
  <w:num w:numId="3">
    <w:abstractNumId w:val="15"/>
  </w:num>
  <w:num w:numId="4">
    <w:abstractNumId w:val="16"/>
  </w:num>
  <w:num w:numId="5">
    <w:abstractNumId w:val="2"/>
  </w:num>
  <w:num w:numId="6">
    <w:abstractNumId w:val="9"/>
  </w:num>
  <w:num w:numId="7">
    <w:abstractNumId w:val="18"/>
  </w:num>
  <w:num w:numId="8">
    <w:abstractNumId w:val="4"/>
  </w:num>
  <w:num w:numId="9">
    <w:abstractNumId w:val="13"/>
  </w:num>
  <w:num w:numId="10">
    <w:abstractNumId w:val="21"/>
  </w:num>
  <w:num w:numId="11">
    <w:abstractNumId w:val="8"/>
  </w:num>
  <w:num w:numId="12">
    <w:abstractNumId w:val="0"/>
  </w:num>
  <w:num w:numId="13">
    <w:abstractNumId w:val="1"/>
  </w:num>
  <w:num w:numId="14">
    <w:abstractNumId w:val="20"/>
  </w:num>
  <w:num w:numId="15">
    <w:abstractNumId w:val="11"/>
  </w:num>
  <w:num w:numId="16">
    <w:abstractNumId w:val="17"/>
  </w:num>
  <w:num w:numId="17">
    <w:abstractNumId w:val="3"/>
  </w:num>
  <w:num w:numId="18">
    <w:abstractNumId w:val="19"/>
  </w:num>
  <w:num w:numId="19">
    <w:abstractNumId w:val="14"/>
  </w:num>
  <w:num w:numId="20">
    <w:abstractNumId w:val="12"/>
  </w:num>
  <w:num w:numId="21">
    <w:abstractNumId w:val="1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20"/>
  <w:displayHorizontalDrawingGridEvery w:val="2"/>
  <w:characterSpacingControl w:val="doNotCompress"/>
  <w:hdrShapeDefaults>
    <o:shapedefaults v:ext="edit" spidmax="2059"/>
    <o:shapelayout v:ext="edit">
      <o:idmap v:ext="edit" data="2"/>
      <o:rules v:ext="edit">
        <o:r id="V:Rule1"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732999"/>
    <w:rsid w:val="000306AB"/>
    <w:rsid w:val="001641D8"/>
    <w:rsid w:val="002E6BC3"/>
    <w:rsid w:val="003867C2"/>
    <w:rsid w:val="003D75C3"/>
    <w:rsid w:val="003E36B7"/>
    <w:rsid w:val="005F5C40"/>
    <w:rsid w:val="006C3C36"/>
    <w:rsid w:val="00732999"/>
    <w:rsid w:val="007B12F0"/>
    <w:rsid w:val="00940A8E"/>
    <w:rsid w:val="00A36137"/>
    <w:rsid w:val="00A82A70"/>
    <w:rsid w:val="00B23C79"/>
    <w:rsid w:val="00BC5982"/>
    <w:rsid w:val="00E411BE"/>
    <w:rsid w:val="00EA7A19"/>
    <w:rsid w:val="00F03ED9"/>
    <w:rsid w:val="00F54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5361969D"/>
  <w15:docId w15:val="{9311080C-D7EB-4B4B-BEC7-FB55C9434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329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32999"/>
    <w:pPr>
      <w:tabs>
        <w:tab w:val="center" w:pos="4680"/>
        <w:tab w:val="right" w:pos="9360"/>
      </w:tabs>
    </w:pPr>
  </w:style>
  <w:style w:type="character" w:customStyle="1" w:styleId="HeaderChar">
    <w:name w:val="Header Char"/>
    <w:basedOn w:val="DefaultParagraphFont"/>
    <w:link w:val="Header"/>
    <w:uiPriority w:val="99"/>
    <w:semiHidden/>
    <w:rsid w:val="00732999"/>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32999"/>
    <w:pPr>
      <w:tabs>
        <w:tab w:val="center" w:pos="4680"/>
        <w:tab w:val="right" w:pos="9360"/>
      </w:tabs>
    </w:pPr>
  </w:style>
  <w:style w:type="character" w:customStyle="1" w:styleId="FooterChar">
    <w:name w:val="Footer Char"/>
    <w:basedOn w:val="DefaultParagraphFont"/>
    <w:link w:val="Footer"/>
    <w:uiPriority w:val="99"/>
    <w:semiHidden/>
    <w:rsid w:val="00732999"/>
    <w:rPr>
      <w:rFonts w:ascii="Times New Roman" w:eastAsia="Times New Roman" w:hAnsi="Times New Roman" w:cs="Times New Roman"/>
      <w:sz w:val="24"/>
      <w:szCs w:val="24"/>
    </w:rPr>
  </w:style>
  <w:style w:type="paragraph" w:styleId="ListParagraph">
    <w:name w:val="List Paragraph"/>
    <w:basedOn w:val="Normal"/>
    <w:uiPriority w:val="99"/>
    <w:qFormat/>
    <w:rsid w:val="00732999"/>
    <w:pPr>
      <w:ind w:left="720"/>
      <w:contextualSpacing/>
    </w:pPr>
  </w:style>
  <w:style w:type="paragraph" w:customStyle="1" w:styleId="Default">
    <w:name w:val="Default"/>
    <w:uiPriority w:val="99"/>
    <w:rsid w:val="00732999"/>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732999"/>
    <w:rPr>
      <w:rFonts w:ascii="Tahoma" w:hAnsi="Tahoma" w:cs="Tahoma"/>
      <w:sz w:val="16"/>
      <w:szCs w:val="16"/>
    </w:rPr>
  </w:style>
  <w:style w:type="character" w:customStyle="1" w:styleId="BalloonTextChar">
    <w:name w:val="Balloon Text Char"/>
    <w:basedOn w:val="DefaultParagraphFont"/>
    <w:link w:val="BalloonText"/>
    <w:uiPriority w:val="99"/>
    <w:semiHidden/>
    <w:rsid w:val="0073299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12</Pages>
  <Words>2734</Words>
  <Characters>15586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Vagts</dc:creator>
  <cp:lastModifiedBy>Thomas Huber</cp:lastModifiedBy>
  <cp:revision>8</cp:revision>
  <dcterms:created xsi:type="dcterms:W3CDTF">2015-04-29T20:38:00Z</dcterms:created>
  <dcterms:modified xsi:type="dcterms:W3CDTF">2017-02-07T17:22:00Z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name">
    <vt:lpwstr>
    </vt:lpwstr>
  </property>
  <property fmtid="{D5CDD505-2E9C-101B-9397-08002B2CF9AE}" pid="3" name="Date">
    <vt:filetime>2015-09-29T00:00:00Z</vt:filetime>
  </property>
  <property fmtid="{D5CDD505-2E9C-101B-9397-08002B2CF9AE}" pid="4" name="ProjectNumber">
    <vt:lpwstr> </vt:lpwstr>
  </property>
</Properties>
</file>